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6C7" w:rsidRPr="005926C7" w:rsidRDefault="005926C7" w:rsidP="005926C7">
      <w:pPr>
        <w:spacing w:after="120"/>
        <w:ind w:left="34"/>
        <w:jc w:val="center"/>
        <w:rPr>
          <w:sz w:val="28"/>
          <w:szCs w:val="28"/>
          <w:lang w:eastAsia="x-none"/>
        </w:rPr>
      </w:pPr>
      <w:r w:rsidRPr="005926C7">
        <w:rPr>
          <w:sz w:val="28"/>
          <w:szCs w:val="28"/>
          <w:lang w:val="x-none" w:eastAsia="x-none"/>
        </w:rPr>
        <w:t xml:space="preserve">Филиал </w:t>
      </w:r>
      <w:r w:rsidR="00C227EB">
        <w:rPr>
          <w:sz w:val="28"/>
          <w:szCs w:val="28"/>
          <w:lang w:eastAsia="x-none"/>
        </w:rPr>
        <w:t>П</w:t>
      </w:r>
      <w:r w:rsidR="00C227EB" w:rsidRPr="005926C7">
        <w:rPr>
          <w:sz w:val="28"/>
          <w:szCs w:val="28"/>
          <w:lang w:val="x-none" w:eastAsia="x-none"/>
        </w:rPr>
        <w:t xml:space="preserve">АО </w:t>
      </w:r>
      <w:r w:rsidRPr="005926C7">
        <w:rPr>
          <w:sz w:val="28"/>
          <w:szCs w:val="28"/>
          <w:lang w:val="x-none" w:eastAsia="x-none"/>
        </w:rPr>
        <w:t>«МРСК Центра» - «Ярэнерго»</w:t>
      </w:r>
    </w:p>
    <w:p w:rsidR="005926C7" w:rsidRPr="005926C7" w:rsidRDefault="005926C7" w:rsidP="005926C7">
      <w:pPr>
        <w:spacing w:after="120"/>
        <w:ind w:left="34"/>
        <w:jc w:val="center"/>
        <w:rPr>
          <w:caps/>
          <w:lang w:eastAsia="x-none"/>
        </w:rPr>
      </w:pPr>
    </w:p>
    <w:tbl>
      <w:tblPr>
        <w:tblW w:w="10449" w:type="dxa"/>
        <w:tblInd w:w="-176" w:type="dxa"/>
        <w:tblLook w:val="04A0" w:firstRow="1" w:lastRow="0" w:firstColumn="1" w:lastColumn="0" w:noHBand="0" w:noVBand="1"/>
      </w:tblPr>
      <w:tblGrid>
        <w:gridCol w:w="4724"/>
        <w:gridCol w:w="715"/>
        <w:gridCol w:w="5010"/>
      </w:tblGrid>
      <w:tr w:rsidR="005926C7" w:rsidRPr="005926C7" w:rsidTr="00C66F51">
        <w:trPr>
          <w:trHeight w:val="3838"/>
        </w:trPr>
        <w:tc>
          <w:tcPr>
            <w:tcW w:w="4724" w:type="dxa"/>
            <w:shd w:val="clear" w:color="auto" w:fill="auto"/>
          </w:tcPr>
          <w:p w:rsidR="00C66F51" w:rsidRPr="00C66F51" w:rsidRDefault="00C66F51" w:rsidP="00A60011">
            <w:pPr>
              <w:ind w:left="-84"/>
              <w:jc w:val="right"/>
              <w:rPr>
                <w:rFonts w:eastAsia="Calibri"/>
                <w:iCs/>
                <w:sz w:val="28"/>
                <w:szCs w:val="28"/>
              </w:rPr>
            </w:pPr>
            <w:r w:rsidRPr="00C66F51">
              <w:rPr>
                <w:rFonts w:eastAsia="Calibri"/>
                <w:iCs/>
                <w:sz w:val="28"/>
                <w:szCs w:val="28"/>
              </w:rPr>
              <w:t xml:space="preserve">УТВЕРЖДАЮ </w:t>
            </w:r>
          </w:p>
          <w:p w:rsidR="00C66F51" w:rsidRPr="00C66F51" w:rsidRDefault="00C66F51" w:rsidP="00A60011">
            <w:pPr>
              <w:ind w:left="-84"/>
              <w:jc w:val="right"/>
              <w:rPr>
                <w:rFonts w:eastAsia="Calibri"/>
                <w:iCs/>
                <w:sz w:val="28"/>
                <w:szCs w:val="28"/>
              </w:rPr>
            </w:pPr>
            <w:r w:rsidRPr="00C66F51">
              <w:rPr>
                <w:rFonts w:eastAsia="Calibri"/>
                <w:iCs/>
                <w:sz w:val="28"/>
                <w:szCs w:val="28"/>
              </w:rPr>
              <w:t>Начальник департамента КиТАСУ</w:t>
            </w:r>
          </w:p>
          <w:p w:rsidR="00C66F51" w:rsidRPr="00C66F51" w:rsidRDefault="00C66F51" w:rsidP="00A60011">
            <w:pPr>
              <w:ind w:left="-84"/>
              <w:jc w:val="right"/>
              <w:rPr>
                <w:rFonts w:eastAsia="Calibri"/>
                <w:iCs/>
                <w:sz w:val="28"/>
                <w:szCs w:val="28"/>
              </w:rPr>
            </w:pPr>
            <w:r w:rsidRPr="00C66F51">
              <w:rPr>
                <w:rFonts w:eastAsia="Calibri"/>
                <w:iCs/>
                <w:sz w:val="28"/>
                <w:szCs w:val="28"/>
              </w:rPr>
              <w:t>ПАО «МРСК Центра»</w:t>
            </w:r>
          </w:p>
          <w:p w:rsidR="00C66F51" w:rsidRPr="00C66F51" w:rsidRDefault="00C66F51" w:rsidP="00A60011">
            <w:pPr>
              <w:ind w:left="-84"/>
              <w:jc w:val="right"/>
              <w:rPr>
                <w:rFonts w:eastAsia="Calibri"/>
                <w:iCs/>
                <w:sz w:val="28"/>
                <w:szCs w:val="28"/>
              </w:rPr>
            </w:pPr>
          </w:p>
          <w:p w:rsidR="00C66F51" w:rsidRDefault="00C66F51" w:rsidP="00A60011">
            <w:pPr>
              <w:ind w:left="-84"/>
              <w:jc w:val="right"/>
              <w:rPr>
                <w:rFonts w:eastAsia="Calibri"/>
                <w:iCs/>
                <w:sz w:val="28"/>
                <w:szCs w:val="28"/>
              </w:rPr>
            </w:pPr>
          </w:p>
          <w:p w:rsidR="00C66F51" w:rsidRPr="00C66F51" w:rsidRDefault="00C66F51" w:rsidP="00A60011">
            <w:pPr>
              <w:ind w:left="-84"/>
              <w:jc w:val="right"/>
              <w:rPr>
                <w:rFonts w:eastAsia="Calibri"/>
                <w:iCs/>
                <w:sz w:val="28"/>
                <w:szCs w:val="28"/>
              </w:rPr>
            </w:pPr>
          </w:p>
          <w:p w:rsidR="00C66F51" w:rsidRPr="00C66F51" w:rsidRDefault="00C66F51" w:rsidP="00A60011">
            <w:pPr>
              <w:ind w:left="-84"/>
              <w:jc w:val="right"/>
              <w:rPr>
                <w:rFonts w:eastAsia="Calibri"/>
                <w:iCs/>
                <w:sz w:val="28"/>
                <w:szCs w:val="28"/>
              </w:rPr>
            </w:pPr>
          </w:p>
          <w:p w:rsidR="00C66F51" w:rsidRPr="00C66F51" w:rsidRDefault="00C66F51" w:rsidP="00A60011">
            <w:pPr>
              <w:ind w:left="-84"/>
              <w:jc w:val="right"/>
              <w:rPr>
                <w:rFonts w:eastAsia="Calibri"/>
                <w:iCs/>
                <w:sz w:val="28"/>
                <w:szCs w:val="28"/>
              </w:rPr>
            </w:pPr>
            <w:r w:rsidRPr="00C66F51">
              <w:rPr>
                <w:rFonts w:eastAsia="Calibri"/>
                <w:iCs/>
                <w:sz w:val="28"/>
                <w:szCs w:val="28"/>
              </w:rPr>
              <w:t>_______________ Р.В. Демьянец</w:t>
            </w:r>
          </w:p>
          <w:p w:rsidR="00C66F51" w:rsidRPr="00C66F51" w:rsidRDefault="00C66F51" w:rsidP="00A60011">
            <w:pPr>
              <w:ind w:left="-84"/>
              <w:jc w:val="right"/>
              <w:rPr>
                <w:rFonts w:eastAsia="Calibri"/>
                <w:iCs/>
                <w:sz w:val="28"/>
                <w:szCs w:val="28"/>
              </w:rPr>
            </w:pPr>
          </w:p>
          <w:p w:rsidR="005926C7" w:rsidRPr="005926C7" w:rsidRDefault="00C66F51" w:rsidP="00A60011">
            <w:pPr>
              <w:ind w:left="-84"/>
              <w:jc w:val="right"/>
              <w:outlineLvl w:val="0"/>
              <w:rPr>
                <w:rFonts w:eastAsia="Calibri"/>
                <w:sz w:val="28"/>
                <w:szCs w:val="28"/>
              </w:rPr>
            </w:pPr>
            <w:r w:rsidRPr="00C66F51">
              <w:rPr>
                <w:rFonts w:eastAsia="Calibri"/>
                <w:iCs/>
                <w:sz w:val="28"/>
                <w:szCs w:val="28"/>
              </w:rPr>
              <w:t xml:space="preserve">«___»______________ </w:t>
            </w:r>
            <w:r w:rsidR="00D74327">
              <w:rPr>
                <w:rFonts w:eastAsia="Calibri"/>
                <w:iCs/>
                <w:sz w:val="28"/>
                <w:szCs w:val="28"/>
              </w:rPr>
              <w:t>202</w:t>
            </w:r>
            <w:r w:rsidR="000A589E">
              <w:rPr>
                <w:rFonts w:eastAsia="Calibri"/>
                <w:iCs/>
                <w:sz w:val="28"/>
                <w:szCs w:val="28"/>
              </w:rPr>
              <w:t>1</w:t>
            </w:r>
            <w:r w:rsidRPr="00C66F51">
              <w:rPr>
                <w:rFonts w:eastAsia="Calibri"/>
                <w:iCs/>
                <w:sz w:val="28"/>
                <w:szCs w:val="28"/>
              </w:rPr>
              <w:t>г.</w:t>
            </w:r>
          </w:p>
        </w:tc>
        <w:tc>
          <w:tcPr>
            <w:tcW w:w="715" w:type="dxa"/>
            <w:shd w:val="clear" w:color="auto" w:fill="auto"/>
          </w:tcPr>
          <w:p w:rsidR="005926C7" w:rsidRPr="005926C7" w:rsidRDefault="005926C7" w:rsidP="00A60011">
            <w:pPr>
              <w:ind w:left="-84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010" w:type="dxa"/>
            <w:shd w:val="clear" w:color="auto" w:fill="auto"/>
          </w:tcPr>
          <w:p w:rsidR="005926C7" w:rsidRPr="005926C7" w:rsidRDefault="005926C7" w:rsidP="00A60011">
            <w:pPr>
              <w:ind w:left="-84"/>
              <w:jc w:val="right"/>
              <w:rPr>
                <w:rFonts w:eastAsia="Calibri"/>
                <w:b/>
                <w:iCs/>
                <w:sz w:val="28"/>
                <w:szCs w:val="28"/>
              </w:rPr>
            </w:pPr>
            <w:r w:rsidRPr="005926C7">
              <w:rPr>
                <w:rFonts w:eastAsia="Calibri"/>
                <w:b/>
                <w:iCs/>
                <w:sz w:val="28"/>
                <w:szCs w:val="28"/>
              </w:rPr>
              <w:t>Утверждаю:</w:t>
            </w:r>
          </w:p>
          <w:p w:rsidR="005926C7" w:rsidRPr="005926C7" w:rsidRDefault="008E0ECA" w:rsidP="00A60011">
            <w:pPr>
              <w:ind w:left="-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926C7" w:rsidRPr="005926C7">
              <w:rPr>
                <w:sz w:val="28"/>
                <w:szCs w:val="28"/>
              </w:rPr>
              <w:t>ерв</w:t>
            </w:r>
            <w:r>
              <w:rPr>
                <w:sz w:val="28"/>
                <w:szCs w:val="28"/>
              </w:rPr>
              <w:t>ый</w:t>
            </w:r>
            <w:r w:rsidR="005926C7" w:rsidRPr="005926C7">
              <w:rPr>
                <w:sz w:val="28"/>
                <w:szCs w:val="28"/>
              </w:rPr>
              <w:t xml:space="preserve"> заместител</w:t>
            </w:r>
            <w:r>
              <w:rPr>
                <w:sz w:val="28"/>
                <w:szCs w:val="28"/>
              </w:rPr>
              <w:t>ь</w:t>
            </w:r>
            <w:r w:rsidR="005926C7" w:rsidRPr="005926C7">
              <w:rPr>
                <w:sz w:val="28"/>
                <w:szCs w:val="28"/>
              </w:rPr>
              <w:t xml:space="preserve"> </w:t>
            </w:r>
            <w:proofErr w:type="gramStart"/>
            <w:r w:rsidR="005926C7" w:rsidRPr="005926C7">
              <w:rPr>
                <w:sz w:val="28"/>
                <w:szCs w:val="28"/>
              </w:rPr>
              <w:t>директора-главн</w:t>
            </w:r>
            <w:r>
              <w:rPr>
                <w:sz w:val="28"/>
                <w:szCs w:val="28"/>
              </w:rPr>
              <w:t>ый</w:t>
            </w:r>
            <w:proofErr w:type="gramEnd"/>
            <w:r w:rsidR="00A60011">
              <w:rPr>
                <w:sz w:val="28"/>
                <w:szCs w:val="28"/>
              </w:rPr>
              <w:t xml:space="preserve"> </w:t>
            </w:r>
            <w:r w:rsidR="005926C7" w:rsidRPr="005926C7">
              <w:rPr>
                <w:sz w:val="28"/>
                <w:szCs w:val="28"/>
              </w:rPr>
              <w:t>инженер</w:t>
            </w:r>
            <w:r w:rsidR="005926C7" w:rsidRPr="005926C7">
              <w:rPr>
                <w:sz w:val="28"/>
                <w:szCs w:val="28"/>
              </w:rPr>
              <w:br/>
            </w:r>
            <w:r w:rsidR="00C227EB">
              <w:rPr>
                <w:iCs/>
                <w:sz w:val="28"/>
                <w:szCs w:val="28"/>
              </w:rPr>
              <w:t>ПАО</w:t>
            </w:r>
            <w:r w:rsidR="005926C7" w:rsidRPr="005926C7">
              <w:rPr>
                <w:iCs/>
                <w:sz w:val="28"/>
                <w:szCs w:val="28"/>
              </w:rPr>
              <w:t xml:space="preserve"> «МРСК Центра»</w:t>
            </w:r>
            <w:r w:rsidR="005926C7" w:rsidRPr="005926C7">
              <w:rPr>
                <w:sz w:val="28"/>
                <w:szCs w:val="28"/>
              </w:rPr>
              <w:t xml:space="preserve">– «Ярэнерго» </w:t>
            </w:r>
          </w:p>
          <w:p w:rsidR="005926C7" w:rsidRPr="005926C7" w:rsidRDefault="005926C7" w:rsidP="00A60011">
            <w:pPr>
              <w:ind w:left="-84"/>
              <w:jc w:val="right"/>
              <w:rPr>
                <w:sz w:val="28"/>
                <w:szCs w:val="28"/>
              </w:rPr>
            </w:pPr>
          </w:p>
          <w:p w:rsidR="005926C7" w:rsidRPr="005926C7" w:rsidRDefault="005926C7" w:rsidP="00A60011">
            <w:pPr>
              <w:ind w:left="-84"/>
              <w:jc w:val="right"/>
              <w:rPr>
                <w:sz w:val="28"/>
                <w:szCs w:val="28"/>
              </w:rPr>
            </w:pPr>
          </w:p>
          <w:p w:rsidR="005926C7" w:rsidRPr="005926C7" w:rsidRDefault="005926C7" w:rsidP="00A60011">
            <w:pPr>
              <w:ind w:left="-84"/>
              <w:jc w:val="right"/>
              <w:rPr>
                <w:sz w:val="28"/>
                <w:szCs w:val="28"/>
              </w:rPr>
            </w:pPr>
          </w:p>
          <w:p w:rsidR="005926C7" w:rsidRPr="005656EC" w:rsidRDefault="005926C7" w:rsidP="00A60011">
            <w:pPr>
              <w:ind w:left="-84"/>
              <w:jc w:val="right"/>
              <w:outlineLvl w:val="0"/>
              <w:rPr>
                <w:sz w:val="28"/>
                <w:szCs w:val="28"/>
              </w:rPr>
            </w:pPr>
            <w:r w:rsidRPr="005926C7">
              <w:rPr>
                <w:sz w:val="28"/>
                <w:szCs w:val="28"/>
              </w:rPr>
              <w:t>________________</w:t>
            </w:r>
            <w:r w:rsidRPr="005926C7">
              <w:t xml:space="preserve"> </w:t>
            </w:r>
            <w:r w:rsidR="00465962">
              <w:rPr>
                <w:sz w:val="28"/>
                <w:szCs w:val="28"/>
              </w:rPr>
              <w:t>Плещев В.В.</w:t>
            </w:r>
          </w:p>
          <w:p w:rsidR="005926C7" w:rsidRPr="005656EC" w:rsidRDefault="005926C7" w:rsidP="00A60011">
            <w:pPr>
              <w:ind w:left="-84"/>
              <w:jc w:val="right"/>
              <w:outlineLvl w:val="0"/>
              <w:rPr>
                <w:rFonts w:eastAsia="Calibri"/>
                <w:iCs/>
                <w:sz w:val="28"/>
                <w:szCs w:val="28"/>
              </w:rPr>
            </w:pPr>
          </w:p>
          <w:p w:rsidR="005926C7" w:rsidRPr="005926C7" w:rsidRDefault="000B7DA4" w:rsidP="00A60011">
            <w:pPr>
              <w:ind w:left="-84"/>
              <w:jc w:val="right"/>
              <w:outlineLvl w:val="0"/>
              <w:rPr>
                <w:rFonts w:eastAsia="Calibri"/>
                <w:sz w:val="28"/>
                <w:szCs w:val="28"/>
              </w:rPr>
            </w:pPr>
            <w:r w:rsidRPr="000B7DA4">
              <w:rPr>
                <w:rFonts w:eastAsia="Calibri"/>
                <w:sz w:val="28"/>
                <w:szCs w:val="28"/>
              </w:rPr>
              <w:t xml:space="preserve">«____» ________________ </w:t>
            </w:r>
            <w:r w:rsidR="00D74327">
              <w:rPr>
                <w:rFonts w:eastAsia="Calibri"/>
                <w:sz w:val="28"/>
                <w:szCs w:val="28"/>
              </w:rPr>
              <w:t>202</w:t>
            </w:r>
            <w:r w:rsidR="000A589E">
              <w:rPr>
                <w:rFonts w:eastAsia="Calibri"/>
                <w:sz w:val="28"/>
                <w:szCs w:val="28"/>
              </w:rPr>
              <w:t>1</w:t>
            </w:r>
            <w:r w:rsidRPr="000B7DA4">
              <w:rPr>
                <w:rFonts w:eastAsia="Calibri"/>
                <w:sz w:val="28"/>
                <w:szCs w:val="28"/>
              </w:rPr>
              <w:t>г.</w:t>
            </w:r>
          </w:p>
        </w:tc>
      </w:tr>
    </w:tbl>
    <w:p w:rsidR="005926C7" w:rsidRPr="005926C7" w:rsidRDefault="005926C7" w:rsidP="005926C7">
      <w:pPr>
        <w:spacing w:after="240" w:line="360" w:lineRule="auto"/>
        <w:rPr>
          <w:b/>
          <w:bCs/>
          <w:sz w:val="28"/>
        </w:rPr>
      </w:pPr>
    </w:p>
    <w:p w:rsidR="005926C7" w:rsidRPr="001E0D97" w:rsidRDefault="005926C7" w:rsidP="005926C7">
      <w:pPr>
        <w:jc w:val="center"/>
        <w:outlineLvl w:val="0"/>
        <w:rPr>
          <w:b/>
          <w:sz w:val="28"/>
          <w:szCs w:val="28"/>
          <w:lang w:val="en-US"/>
        </w:rPr>
      </w:pPr>
      <w:r w:rsidRPr="005926C7">
        <w:rPr>
          <w:b/>
          <w:sz w:val="28"/>
          <w:szCs w:val="28"/>
        </w:rPr>
        <w:t>Техническое задание</w:t>
      </w:r>
      <w:r w:rsidR="009672A1">
        <w:rPr>
          <w:b/>
          <w:sz w:val="28"/>
          <w:szCs w:val="28"/>
          <w:lang w:val="en-US"/>
        </w:rPr>
        <w:t xml:space="preserve"> </w:t>
      </w:r>
      <w:r w:rsidR="009672A1">
        <w:rPr>
          <w:b/>
          <w:sz w:val="28"/>
          <w:szCs w:val="28"/>
        </w:rPr>
        <w:t xml:space="preserve">№ </w:t>
      </w:r>
      <w:r w:rsidR="009672A1" w:rsidRPr="009672A1">
        <w:rPr>
          <w:b/>
          <w:sz w:val="28"/>
          <w:szCs w:val="28"/>
        </w:rPr>
        <w:t>5_76_8</w:t>
      </w:r>
      <w:r w:rsidR="001E0D97">
        <w:rPr>
          <w:b/>
          <w:sz w:val="28"/>
          <w:szCs w:val="28"/>
          <w:lang w:val="en-US"/>
        </w:rPr>
        <w:t>3</w:t>
      </w:r>
      <w:bookmarkStart w:id="0" w:name="_GoBack"/>
      <w:bookmarkEnd w:id="0"/>
    </w:p>
    <w:p w:rsidR="005926C7" w:rsidRPr="007544B2" w:rsidRDefault="005926C7" w:rsidP="005926C7">
      <w:pPr>
        <w:jc w:val="center"/>
        <w:outlineLvl w:val="0"/>
        <w:rPr>
          <w:b/>
          <w:sz w:val="28"/>
          <w:szCs w:val="28"/>
        </w:rPr>
      </w:pPr>
      <w:r w:rsidRPr="005926C7">
        <w:rPr>
          <w:b/>
          <w:sz w:val="28"/>
          <w:szCs w:val="28"/>
        </w:rPr>
        <w:t xml:space="preserve">на поставку </w:t>
      </w:r>
      <w:r w:rsidR="009672A1">
        <w:rPr>
          <w:b/>
          <w:sz w:val="28"/>
          <w:szCs w:val="28"/>
        </w:rPr>
        <w:t xml:space="preserve">комплектов телефонной связи, системы видеоконференцсвязи, источника бесперебойного питания, </w:t>
      </w:r>
      <w:r w:rsidR="00387E2E">
        <w:rPr>
          <w:b/>
          <w:sz w:val="28"/>
          <w:szCs w:val="28"/>
        </w:rPr>
        <w:t>серверных шкафов и системы записи диспетчерских переговоров</w:t>
      </w:r>
    </w:p>
    <w:p w:rsidR="005926C7" w:rsidRPr="005926C7" w:rsidRDefault="005926C7" w:rsidP="005926C7">
      <w:pPr>
        <w:jc w:val="center"/>
        <w:outlineLvl w:val="0"/>
        <w:rPr>
          <w:sz w:val="28"/>
          <w:szCs w:val="26"/>
        </w:rPr>
      </w:pPr>
    </w:p>
    <w:p w:rsidR="005926C7" w:rsidRPr="005926C7" w:rsidRDefault="005926C7" w:rsidP="005926C7">
      <w:pPr>
        <w:jc w:val="center"/>
        <w:outlineLvl w:val="0"/>
        <w:rPr>
          <w:sz w:val="28"/>
          <w:szCs w:val="26"/>
        </w:rPr>
      </w:pPr>
    </w:p>
    <w:tbl>
      <w:tblPr>
        <w:tblStyle w:val="19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7"/>
        <w:gridCol w:w="567"/>
        <w:gridCol w:w="4246"/>
      </w:tblGrid>
      <w:tr w:rsidR="00C66F51" w:rsidRPr="00C66F51" w:rsidTr="00A85CFA">
        <w:tc>
          <w:tcPr>
            <w:tcW w:w="5177" w:type="dxa"/>
          </w:tcPr>
          <w:p w:rsidR="00C66F51" w:rsidRPr="00C66F51" w:rsidRDefault="00C66F51" w:rsidP="00C66F51">
            <w:pPr>
              <w:rPr>
                <w:rFonts w:eastAsia="Calibri"/>
                <w:sz w:val="28"/>
                <w:szCs w:val="28"/>
              </w:rPr>
            </w:pPr>
            <w:r w:rsidRPr="00C66F51">
              <w:rPr>
                <w:rFonts w:eastAsia="Calibri"/>
                <w:sz w:val="28"/>
                <w:szCs w:val="28"/>
              </w:rPr>
              <w:t>СОГЛАСОВАНО</w:t>
            </w:r>
          </w:p>
          <w:p w:rsidR="00C66F51" w:rsidRPr="00C66F51" w:rsidRDefault="00C66F51" w:rsidP="00C66F51">
            <w:pPr>
              <w:rPr>
                <w:rFonts w:eastAsia="Calibri"/>
                <w:sz w:val="28"/>
                <w:szCs w:val="28"/>
              </w:rPr>
            </w:pPr>
            <w:r w:rsidRPr="00C66F51">
              <w:rPr>
                <w:rFonts w:eastAsia="Calibri"/>
                <w:sz w:val="28"/>
                <w:szCs w:val="28"/>
              </w:rPr>
              <w:t xml:space="preserve">Заместитель начальника </w:t>
            </w:r>
          </w:p>
          <w:p w:rsidR="00C66F51" w:rsidRPr="00C66F51" w:rsidRDefault="00C66F51" w:rsidP="00C66F51">
            <w:pPr>
              <w:rPr>
                <w:rFonts w:eastAsia="Calibri"/>
                <w:sz w:val="28"/>
                <w:szCs w:val="28"/>
              </w:rPr>
            </w:pPr>
            <w:r w:rsidRPr="00C66F51">
              <w:rPr>
                <w:rFonts w:eastAsia="Calibri"/>
                <w:sz w:val="28"/>
                <w:szCs w:val="28"/>
              </w:rPr>
              <w:t>Департамента КиТАСУ</w:t>
            </w:r>
          </w:p>
          <w:p w:rsidR="00C66F51" w:rsidRPr="00C66F51" w:rsidRDefault="00C66F51" w:rsidP="00C66F51">
            <w:pPr>
              <w:rPr>
                <w:rFonts w:eastAsia="Calibri"/>
                <w:sz w:val="28"/>
                <w:szCs w:val="28"/>
              </w:rPr>
            </w:pPr>
            <w:r w:rsidRPr="00C66F51">
              <w:rPr>
                <w:rFonts w:eastAsia="Calibri"/>
                <w:sz w:val="28"/>
                <w:szCs w:val="28"/>
              </w:rPr>
              <w:t>ПАО «МРСК Центра»</w:t>
            </w:r>
          </w:p>
          <w:p w:rsidR="00C66F51" w:rsidRPr="00C66F51" w:rsidRDefault="00C66F51" w:rsidP="00C66F51">
            <w:pPr>
              <w:rPr>
                <w:rFonts w:eastAsia="Calibri"/>
                <w:sz w:val="28"/>
                <w:szCs w:val="28"/>
              </w:rPr>
            </w:pPr>
          </w:p>
          <w:p w:rsidR="00C66F51" w:rsidRPr="00C66F51" w:rsidRDefault="00C66F51" w:rsidP="00C66F51">
            <w:pPr>
              <w:rPr>
                <w:rFonts w:eastAsia="Calibri"/>
                <w:sz w:val="28"/>
                <w:szCs w:val="28"/>
              </w:rPr>
            </w:pPr>
            <w:r w:rsidRPr="00C66F51">
              <w:rPr>
                <w:rFonts w:eastAsia="Calibri"/>
                <w:sz w:val="28"/>
                <w:szCs w:val="28"/>
              </w:rPr>
              <w:t>_______________Е. Е. Симонов</w:t>
            </w:r>
          </w:p>
          <w:p w:rsidR="00C66F51" w:rsidRPr="00C66F51" w:rsidRDefault="00C66F51" w:rsidP="00C66F51">
            <w:pPr>
              <w:rPr>
                <w:rFonts w:eastAsia="Calibri"/>
                <w:sz w:val="28"/>
                <w:szCs w:val="28"/>
              </w:rPr>
            </w:pPr>
          </w:p>
          <w:p w:rsidR="00C66F51" w:rsidRPr="00C66F51" w:rsidRDefault="00C66F51" w:rsidP="00C66F51">
            <w:pPr>
              <w:rPr>
                <w:rFonts w:eastAsia="Calibri"/>
                <w:sz w:val="28"/>
                <w:szCs w:val="28"/>
              </w:rPr>
            </w:pPr>
            <w:r w:rsidRPr="00C66F51">
              <w:rPr>
                <w:rFonts w:eastAsia="Calibri"/>
                <w:sz w:val="28"/>
                <w:szCs w:val="28"/>
              </w:rPr>
              <w:t xml:space="preserve">«___»______________ </w:t>
            </w:r>
            <w:r w:rsidR="00D74327">
              <w:rPr>
                <w:rFonts w:eastAsia="Calibri"/>
                <w:sz w:val="28"/>
                <w:szCs w:val="28"/>
              </w:rPr>
              <w:t>202</w:t>
            </w:r>
            <w:r w:rsidR="000A589E">
              <w:rPr>
                <w:rFonts w:eastAsia="Calibri"/>
                <w:sz w:val="28"/>
                <w:szCs w:val="28"/>
              </w:rPr>
              <w:t>1</w:t>
            </w:r>
            <w:r w:rsidRPr="00C66F51">
              <w:rPr>
                <w:rFonts w:eastAsia="Calibri"/>
                <w:sz w:val="28"/>
                <w:szCs w:val="28"/>
              </w:rPr>
              <w:t xml:space="preserve"> г.</w:t>
            </w:r>
          </w:p>
          <w:p w:rsidR="00C66F51" w:rsidRPr="00C66F51" w:rsidRDefault="00C66F51" w:rsidP="00C66F51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C66F51" w:rsidRPr="00C66F51" w:rsidRDefault="00C66F51" w:rsidP="00C66F51">
            <w:pPr>
              <w:rPr>
                <w:rFonts w:eastAsia="Calibri"/>
                <w:sz w:val="28"/>
                <w:szCs w:val="28"/>
              </w:rPr>
            </w:pPr>
            <w:r w:rsidRPr="00C66F51">
              <w:rPr>
                <w:rFonts w:eastAsia="Calibri"/>
                <w:sz w:val="28"/>
                <w:szCs w:val="28"/>
              </w:rPr>
              <w:t>СОГЛАСОВАНО</w:t>
            </w:r>
          </w:p>
          <w:p w:rsidR="00C66F51" w:rsidRPr="00C66F51" w:rsidRDefault="00C66F51" w:rsidP="00C66F51">
            <w:pPr>
              <w:rPr>
                <w:rFonts w:eastAsia="Calibri"/>
                <w:sz w:val="28"/>
                <w:szCs w:val="28"/>
              </w:rPr>
            </w:pPr>
            <w:r w:rsidRPr="00C66F51">
              <w:rPr>
                <w:rFonts w:eastAsia="Calibri"/>
                <w:sz w:val="28"/>
                <w:szCs w:val="28"/>
              </w:rPr>
              <w:t xml:space="preserve">Начальник Управления </w:t>
            </w:r>
            <w:proofErr w:type="gramStart"/>
            <w:r w:rsidRPr="00C66F51">
              <w:rPr>
                <w:rFonts w:eastAsia="Calibri"/>
                <w:sz w:val="28"/>
                <w:szCs w:val="28"/>
              </w:rPr>
              <w:t>ИТ</w:t>
            </w:r>
            <w:proofErr w:type="gramEnd"/>
            <w:r w:rsidRPr="00C66F51">
              <w:rPr>
                <w:rFonts w:eastAsia="Calibri"/>
                <w:sz w:val="28"/>
                <w:szCs w:val="28"/>
              </w:rPr>
              <w:t xml:space="preserve"> Департамента КиТАСУ </w:t>
            </w:r>
          </w:p>
          <w:p w:rsidR="00C66F51" w:rsidRPr="00C66F51" w:rsidRDefault="00C66F51" w:rsidP="00C66F51">
            <w:pPr>
              <w:rPr>
                <w:rFonts w:eastAsia="Calibri"/>
                <w:sz w:val="28"/>
                <w:szCs w:val="28"/>
              </w:rPr>
            </w:pPr>
            <w:r w:rsidRPr="00C66F51">
              <w:rPr>
                <w:rFonts w:eastAsia="Calibri"/>
                <w:sz w:val="28"/>
                <w:szCs w:val="28"/>
              </w:rPr>
              <w:t>ПАО «МРСК Центра»</w:t>
            </w:r>
          </w:p>
          <w:p w:rsidR="00C66F51" w:rsidRPr="00C66F51" w:rsidRDefault="00C66F51" w:rsidP="00C66F51">
            <w:pPr>
              <w:rPr>
                <w:rFonts w:eastAsia="Calibri"/>
                <w:sz w:val="28"/>
                <w:szCs w:val="28"/>
              </w:rPr>
            </w:pPr>
          </w:p>
          <w:p w:rsidR="00C66F51" w:rsidRPr="00C66F51" w:rsidRDefault="00C66F51" w:rsidP="00C66F51">
            <w:pPr>
              <w:rPr>
                <w:rFonts w:eastAsia="Calibri"/>
                <w:sz w:val="28"/>
                <w:szCs w:val="28"/>
              </w:rPr>
            </w:pPr>
            <w:r w:rsidRPr="00C66F51">
              <w:rPr>
                <w:rFonts w:eastAsia="Calibri"/>
                <w:sz w:val="28"/>
                <w:szCs w:val="28"/>
              </w:rPr>
              <w:t>______________ В.А. Подымский</w:t>
            </w:r>
          </w:p>
          <w:p w:rsidR="00C66F51" w:rsidRPr="00C66F51" w:rsidRDefault="00C66F51" w:rsidP="00C66F51">
            <w:pPr>
              <w:rPr>
                <w:rFonts w:eastAsia="Calibri"/>
                <w:sz w:val="28"/>
                <w:szCs w:val="28"/>
              </w:rPr>
            </w:pPr>
          </w:p>
          <w:p w:rsidR="00C66F51" w:rsidRPr="00C66F51" w:rsidRDefault="00C66F51" w:rsidP="00C66F51">
            <w:pPr>
              <w:rPr>
                <w:rFonts w:eastAsia="Calibri"/>
                <w:sz w:val="28"/>
                <w:szCs w:val="28"/>
              </w:rPr>
            </w:pPr>
            <w:r w:rsidRPr="00C66F51">
              <w:rPr>
                <w:rFonts w:eastAsia="Calibri"/>
                <w:sz w:val="28"/>
                <w:szCs w:val="28"/>
              </w:rPr>
              <w:t>«_____»______________</w:t>
            </w:r>
            <w:r w:rsidR="00D74327">
              <w:rPr>
                <w:rFonts w:eastAsia="Calibri"/>
                <w:sz w:val="28"/>
                <w:szCs w:val="28"/>
              </w:rPr>
              <w:t>202</w:t>
            </w:r>
            <w:r w:rsidR="000A589E">
              <w:rPr>
                <w:rFonts w:eastAsia="Calibri"/>
                <w:sz w:val="28"/>
                <w:szCs w:val="28"/>
              </w:rPr>
              <w:t>1</w:t>
            </w:r>
            <w:r w:rsidRPr="00C66F51">
              <w:rPr>
                <w:rFonts w:eastAsia="Calibri"/>
                <w:sz w:val="28"/>
                <w:szCs w:val="28"/>
              </w:rPr>
              <w:t>г.</w:t>
            </w:r>
          </w:p>
          <w:p w:rsidR="00C66F51" w:rsidRPr="00C66F51" w:rsidRDefault="00C66F51" w:rsidP="00C66F51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7" w:type="dxa"/>
          </w:tcPr>
          <w:p w:rsidR="00C66F51" w:rsidRPr="00C66F51" w:rsidRDefault="00C66F51" w:rsidP="00C66F51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C66F51" w:rsidRPr="00C66F51" w:rsidRDefault="00C66F51" w:rsidP="00C66F51">
            <w:pPr>
              <w:keepLines/>
              <w:suppressLineNumbers/>
              <w:snapToGrid w:val="0"/>
              <w:ind w:left="34"/>
              <w:rPr>
                <w:rFonts w:eastAsia="Calibri"/>
                <w:sz w:val="28"/>
                <w:szCs w:val="28"/>
              </w:rPr>
            </w:pPr>
          </w:p>
          <w:p w:rsidR="00C66F51" w:rsidRPr="00C66F51" w:rsidRDefault="00C66F51" w:rsidP="00C66F51">
            <w:pPr>
              <w:keepLines/>
              <w:suppressLineNumbers/>
              <w:snapToGrid w:val="0"/>
              <w:ind w:left="34"/>
              <w:rPr>
                <w:rFonts w:eastAsia="Calibri"/>
                <w:sz w:val="28"/>
                <w:szCs w:val="28"/>
              </w:rPr>
            </w:pPr>
          </w:p>
          <w:p w:rsidR="00C66F51" w:rsidRPr="00C66F51" w:rsidRDefault="00C66F51" w:rsidP="00C66F51">
            <w:pPr>
              <w:keepLines/>
              <w:suppressLineNumbers/>
              <w:snapToGrid w:val="0"/>
              <w:ind w:left="34"/>
              <w:rPr>
                <w:rFonts w:eastAsia="Calibri"/>
                <w:sz w:val="28"/>
                <w:szCs w:val="28"/>
              </w:rPr>
            </w:pPr>
          </w:p>
          <w:p w:rsidR="00C66F51" w:rsidRPr="00C66F51" w:rsidRDefault="00C66F51" w:rsidP="00C66F51">
            <w:pPr>
              <w:keepLines/>
              <w:suppressLineNumbers/>
              <w:snapToGrid w:val="0"/>
              <w:ind w:left="34"/>
              <w:rPr>
                <w:rFonts w:eastAsia="Calibri"/>
                <w:sz w:val="28"/>
                <w:szCs w:val="28"/>
              </w:rPr>
            </w:pPr>
          </w:p>
          <w:p w:rsidR="00C66F51" w:rsidRPr="00C66F51" w:rsidRDefault="00C66F51" w:rsidP="00C66F51">
            <w:pPr>
              <w:keepLines/>
              <w:suppressLineNumbers/>
              <w:snapToGrid w:val="0"/>
              <w:ind w:left="34"/>
              <w:rPr>
                <w:rFonts w:eastAsia="Calibri"/>
                <w:sz w:val="28"/>
                <w:szCs w:val="28"/>
              </w:rPr>
            </w:pPr>
          </w:p>
          <w:p w:rsidR="00C66F51" w:rsidRPr="00C66F51" w:rsidRDefault="00C66F51" w:rsidP="00C66F51">
            <w:pPr>
              <w:keepLines/>
              <w:suppressLineNumbers/>
              <w:snapToGrid w:val="0"/>
              <w:ind w:left="34"/>
              <w:rPr>
                <w:rFonts w:eastAsia="Calibri"/>
                <w:sz w:val="28"/>
                <w:szCs w:val="28"/>
              </w:rPr>
            </w:pPr>
          </w:p>
          <w:p w:rsidR="00C66F51" w:rsidRPr="00C66F51" w:rsidRDefault="00C66F51" w:rsidP="00C66F51">
            <w:pPr>
              <w:keepLines/>
              <w:suppressLineNumbers/>
              <w:snapToGrid w:val="0"/>
              <w:ind w:left="34"/>
              <w:rPr>
                <w:rFonts w:eastAsia="Calibri"/>
                <w:sz w:val="28"/>
                <w:szCs w:val="28"/>
              </w:rPr>
            </w:pPr>
          </w:p>
          <w:p w:rsidR="00C66F51" w:rsidRPr="00C66F51" w:rsidRDefault="00C66F51" w:rsidP="00C66F51">
            <w:pPr>
              <w:keepLines/>
              <w:suppressLineNumbers/>
              <w:snapToGrid w:val="0"/>
              <w:ind w:left="34"/>
              <w:rPr>
                <w:rFonts w:eastAsia="Calibri"/>
                <w:sz w:val="28"/>
                <w:szCs w:val="28"/>
              </w:rPr>
            </w:pPr>
          </w:p>
          <w:p w:rsidR="00C66F51" w:rsidRPr="00C66F51" w:rsidRDefault="00C66F51" w:rsidP="00C66F51">
            <w:pPr>
              <w:keepLines/>
              <w:suppressLineNumbers/>
              <w:snapToGrid w:val="0"/>
              <w:ind w:left="34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C66F51">
              <w:rPr>
                <w:rFonts w:eastAsia="Calibri"/>
                <w:sz w:val="28"/>
                <w:szCs w:val="28"/>
              </w:rPr>
              <w:t>СОГЛАСОВАНО</w:t>
            </w:r>
          </w:p>
          <w:p w:rsidR="00C66F51" w:rsidRPr="00C66F51" w:rsidRDefault="00C66F51" w:rsidP="00C66F51">
            <w:pPr>
              <w:keepLines/>
              <w:suppressLineNumbers/>
              <w:ind w:left="34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C66F51">
              <w:rPr>
                <w:rFonts w:eastAsia="Calibri"/>
                <w:sz w:val="28"/>
                <w:szCs w:val="28"/>
                <w:shd w:val="clear" w:color="auto" w:fill="FFFFFF"/>
              </w:rPr>
              <w:t>Начальник Управления КиТАСУ</w:t>
            </w:r>
          </w:p>
          <w:p w:rsidR="00C66F51" w:rsidRPr="00C66F51" w:rsidRDefault="00C66F51" w:rsidP="00C66F51">
            <w:pPr>
              <w:keepLines/>
              <w:suppressLineNumbers/>
              <w:ind w:left="34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C66F51">
              <w:rPr>
                <w:rFonts w:eastAsia="Calibri"/>
                <w:sz w:val="28"/>
                <w:szCs w:val="28"/>
                <w:shd w:val="clear" w:color="auto" w:fill="FFFFFF"/>
              </w:rPr>
              <w:t xml:space="preserve">Филиала ПАО «МРСК Центра» - </w:t>
            </w:r>
          </w:p>
          <w:p w:rsidR="00C66F51" w:rsidRPr="00C66F51" w:rsidRDefault="00C66F51" w:rsidP="00C66F51">
            <w:pPr>
              <w:keepLines/>
              <w:suppressLineNumbers/>
              <w:ind w:left="34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C66F51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«Ярэнерго»</w:t>
            </w:r>
          </w:p>
          <w:p w:rsidR="00C66F51" w:rsidRPr="00C66F51" w:rsidRDefault="00C66F51" w:rsidP="00C66F51">
            <w:pPr>
              <w:keepLines/>
              <w:suppressLineNumbers/>
              <w:ind w:left="34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  <w:p w:rsidR="00C66F51" w:rsidRPr="00C66F51" w:rsidRDefault="00C66F51" w:rsidP="00C66F51">
            <w:pPr>
              <w:keepLines/>
              <w:suppressLineNumbers/>
              <w:ind w:left="34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  <w:p w:rsidR="00C66F51" w:rsidRPr="00C66F51" w:rsidRDefault="00C66F51" w:rsidP="00C66F51">
            <w:pPr>
              <w:keepLines/>
              <w:suppressLineNumbers/>
              <w:ind w:left="34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C66F51">
              <w:rPr>
                <w:rFonts w:eastAsia="Calibri"/>
                <w:sz w:val="28"/>
                <w:szCs w:val="28"/>
                <w:shd w:val="clear" w:color="auto" w:fill="FFFFFF"/>
              </w:rPr>
              <w:t>_______________ Полетаев А.В.</w:t>
            </w:r>
          </w:p>
          <w:p w:rsidR="00C66F51" w:rsidRPr="00C66F51" w:rsidRDefault="00C66F51" w:rsidP="00C66F51">
            <w:pPr>
              <w:keepLines/>
              <w:suppressLineNumbers/>
              <w:ind w:left="34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  <w:p w:rsidR="00C66F51" w:rsidRPr="00C66F51" w:rsidRDefault="00C66F51" w:rsidP="000A589E">
            <w:pPr>
              <w:jc w:val="center"/>
              <w:rPr>
                <w:rFonts w:eastAsia="Calibri"/>
                <w:sz w:val="28"/>
                <w:szCs w:val="28"/>
              </w:rPr>
            </w:pPr>
            <w:r w:rsidRPr="00C66F51">
              <w:rPr>
                <w:rFonts w:eastAsia="Calibri"/>
                <w:sz w:val="28"/>
                <w:szCs w:val="28"/>
                <w:shd w:val="clear" w:color="auto" w:fill="FFFFFF"/>
              </w:rPr>
              <w:t xml:space="preserve">«____» ________________ </w:t>
            </w:r>
            <w:r w:rsidR="00D74327">
              <w:rPr>
                <w:rFonts w:eastAsia="Calibri"/>
                <w:sz w:val="28"/>
                <w:szCs w:val="28"/>
                <w:shd w:val="clear" w:color="auto" w:fill="FFFFFF"/>
              </w:rPr>
              <w:t>202</w:t>
            </w:r>
            <w:r w:rsidR="000A589E">
              <w:rPr>
                <w:rFonts w:eastAsia="Calibri"/>
                <w:sz w:val="28"/>
                <w:szCs w:val="28"/>
                <w:shd w:val="clear" w:color="auto" w:fill="FFFFFF"/>
              </w:rPr>
              <w:t>1</w:t>
            </w:r>
            <w:r w:rsidRPr="00C66F51">
              <w:rPr>
                <w:rFonts w:eastAsia="Calibri"/>
                <w:sz w:val="28"/>
                <w:szCs w:val="28"/>
                <w:shd w:val="clear" w:color="auto" w:fill="FFFFFF"/>
              </w:rPr>
              <w:t>г.</w:t>
            </w:r>
          </w:p>
        </w:tc>
      </w:tr>
    </w:tbl>
    <w:p w:rsidR="005926C7" w:rsidRPr="005926C7" w:rsidRDefault="005926C7" w:rsidP="005926C7">
      <w:pPr>
        <w:keepLines/>
        <w:suppressLineNumbers/>
        <w:tabs>
          <w:tab w:val="left" w:pos="567"/>
        </w:tabs>
        <w:ind w:left="431" w:firstLine="567"/>
        <w:rPr>
          <w:sz w:val="26"/>
          <w:szCs w:val="26"/>
        </w:rPr>
      </w:pPr>
    </w:p>
    <w:p w:rsidR="005926C7" w:rsidRDefault="005926C7" w:rsidP="005926C7">
      <w:pPr>
        <w:jc w:val="center"/>
        <w:rPr>
          <w:b/>
          <w:bCs/>
          <w:sz w:val="28"/>
          <w:szCs w:val="28"/>
        </w:rPr>
      </w:pPr>
    </w:p>
    <w:p w:rsidR="009672A1" w:rsidRPr="005926C7" w:rsidRDefault="009672A1" w:rsidP="005926C7">
      <w:pPr>
        <w:jc w:val="center"/>
        <w:rPr>
          <w:b/>
          <w:bCs/>
          <w:sz w:val="28"/>
          <w:szCs w:val="28"/>
        </w:rPr>
      </w:pPr>
    </w:p>
    <w:p w:rsidR="006D6980" w:rsidRDefault="00D74327" w:rsidP="005926C7">
      <w:pPr>
        <w:jc w:val="center"/>
        <w:rPr>
          <w:bCs/>
          <w:sz w:val="28"/>
          <w:szCs w:val="28"/>
          <w:lang w:val="x-none"/>
        </w:rPr>
      </w:pPr>
      <w:r>
        <w:rPr>
          <w:bCs/>
          <w:sz w:val="28"/>
          <w:szCs w:val="28"/>
          <w:lang w:val="x-none"/>
        </w:rPr>
        <w:t>202</w:t>
      </w:r>
      <w:r w:rsidR="007544B2">
        <w:rPr>
          <w:bCs/>
          <w:sz w:val="28"/>
          <w:szCs w:val="28"/>
          <w:lang w:val="en-US"/>
        </w:rPr>
        <w:t>1</w:t>
      </w:r>
      <w:r w:rsidR="005926C7" w:rsidRPr="005926C7">
        <w:rPr>
          <w:bCs/>
          <w:sz w:val="28"/>
          <w:szCs w:val="28"/>
          <w:lang w:val="x-none"/>
        </w:rPr>
        <w:t>г.</w:t>
      </w:r>
    </w:p>
    <w:p w:rsidR="006D6980" w:rsidRDefault="006D6980">
      <w:pPr>
        <w:rPr>
          <w:bCs/>
          <w:sz w:val="28"/>
          <w:szCs w:val="28"/>
          <w:lang w:val="x-none"/>
        </w:rPr>
      </w:pPr>
      <w:r>
        <w:rPr>
          <w:bCs/>
          <w:sz w:val="28"/>
          <w:szCs w:val="28"/>
          <w:lang w:val="x-none"/>
        </w:rPr>
        <w:br w:type="page"/>
      </w:r>
    </w:p>
    <w:p w:rsidR="00882CC5" w:rsidRPr="006F3A0E" w:rsidRDefault="00882CC5" w:rsidP="005926C7">
      <w:pPr>
        <w:jc w:val="center"/>
        <w:rPr>
          <w:b/>
          <w:sz w:val="28"/>
          <w:szCs w:val="28"/>
        </w:rPr>
      </w:pPr>
    </w:p>
    <w:p w:rsidR="00D27449" w:rsidRPr="0063574B" w:rsidRDefault="00D27449" w:rsidP="00730A68">
      <w:pPr>
        <w:pStyle w:val="ad"/>
        <w:numPr>
          <w:ilvl w:val="0"/>
          <w:numId w:val="37"/>
        </w:numPr>
        <w:spacing w:before="120"/>
        <w:ind w:left="425" w:hanging="425"/>
        <w:jc w:val="both"/>
        <w:rPr>
          <w:b/>
          <w:bCs/>
          <w:sz w:val="28"/>
          <w:szCs w:val="28"/>
        </w:rPr>
      </w:pPr>
      <w:bookmarkStart w:id="1" w:name="_Toc130375380"/>
      <w:bookmarkStart w:id="2" w:name="_Toc341365449"/>
      <w:bookmarkStart w:id="3" w:name="_Toc130375383"/>
      <w:bookmarkStart w:id="4" w:name="_Toc368918706"/>
      <w:r w:rsidRPr="0063574B">
        <w:rPr>
          <w:b/>
          <w:bCs/>
          <w:sz w:val="28"/>
          <w:szCs w:val="28"/>
        </w:rPr>
        <w:t xml:space="preserve">Цели выполнения </w:t>
      </w:r>
    </w:p>
    <w:p w:rsidR="00D27449" w:rsidRPr="0063574B" w:rsidRDefault="00F6687D" w:rsidP="000F4F18">
      <w:pPr>
        <w:widowControl w:val="0"/>
        <w:ind w:firstLine="425"/>
        <w:jc w:val="both"/>
        <w:rPr>
          <w:i/>
          <w:sz w:val="28"/>
          <w:szCs w:val="28"/>
        </w:rPr>
      </w:pPr>
      <w:r w:rsidRPr="00F6687D">
        <w:rPr>
          <w:sz w:val="28"/>
          <w:szCs w:val="28"/>
        </w:rPr>
        <w:t xml:space="preserve">Основная цель приобретения </w:t>
      </w:r>
      <w:r w:rsidR="003B3DBE">
        <w:rPr>
          <w:sz w:val="28"/>
          <w:szCs w:val="28"/>
        </w:rPr>
        <w:t>оборудования</w:t>
      </w:r>
      <w:r w:rsidR="00465962">
        <w:rPr>
          <w:sz w:val="28"/>
          <w:szCs w:val="28"/>
        </w:rPr>
        <w:t xml:space="preserve"> - оснащение Ф</w:t>
      </w:r>
      <w:r w:rsidR="00724BD4">
        <w:rPr>
          <w:sz w:val="28"/>
          <w:szCs w:val="28"/>
        </w:rPr>
        <w:t>илиала необходимыми техническими средствами для выполнения должностных обязанностей</w:t>
      </w:r>
      <w:r w:rsidR="00465962">
        <w:rPr>
          <w:sz w:val="28"/>
          <w:szCs w:val="28"/>
        </w:rPr>
        <w:t xml:space="preserve"> персонала</w:t>
      </w:r>
      <w:r w:rsidR="00724BD4">
        <w:rPr>
          <w:sz w:val="28"/>
          <w:szCs w:val="28"/>
        </w:rPr>
        <w:t>.</w:t>
      </w:r>
      <w:r w:rsidRPr="00F6687D">
        <w:rPr>
          <w:sz w:val="28"/>
          <w:szCs w:val="28"/>
        </w:rPr>
        <w:t xml:space="preserve"> </w:t>
      </w:r>
    </w:p>
    <w:p w:rsidR="00D27449" w:rsidRPr="0063574B" w:rsidRDefault="00D27449" w:rsidP="00730A68">
      <w:pPr>
        <w:pStyle w:val="ad"/>
        <w:numPr>
          <w:ilvl w:val="0"/>
          <w:numId w:val="37"/>
        </w:numPr>
        <w:spacing w:before="120"/>
        <w:ind w:left="425" w:hanging="425"/>
        <w:jc w:val="both"/>
        <w:rPr>
          <w:b/>
          <w:bCs/>
          <w:sz w:val="28"/>
          <w:szCs w:val="28"/>
        </w:rPr>
      </w:pPr>
      <w:r w:rsidRPr="0063574B">
        <w:rPr>
          <w:b/>
          <w:bCs/>
          <w:sz w:val="28"/>
          <w:szCs w:val="28"/>
        </w:rPr>
        <w:t>Условия и требования к поставке</w:t>
      </w:r>
    </w:p>
    <w:p w:rsidR="00D27449" w:rsidRPr="0063574B" w:rsidRDefault="00D27449" w:rsidP="00242DC0">
      <w:pPr>
        <w:widowControl w:val="0"/>
        <w:ind w:left="426" w:hanging="426"/>
        <w:jc w:val="both"/>
        <w:rPr>
          <w:sz w:val="28"/>
          <w:szCs w:val="28"/>
        </w:rPr>
      </w:pPr>
      <w:r w:rsidRPr="0063574B">
        <w:rPr>
          <w:sz w:val="28"/>
          <w:szCs w:val="28"/>
        </w:rPr>
        <w:t>- Условия поставки: транспортом Поставщика, транспортные расходы входят в стоимость товара. При транспортировке необходимо руководствоваться требованиями к упаковке и транспортировке оборудования, указанными в документации на оборудование.</w:t>
      </w:r>
    </w:p>
    <w:p w:rsidR="00D27449" w:rsidRPr="0063574B" w:rsidRDefault="00D27449" w:rsidP="00242DC0">
      <w:pPr>
        <w:widowControl w:val="0"/>
        <w:ind w:left="426" w:hanging="426"/>
        <w:jc w:val="both"/>
        <w:rPr>
          <w:color w:val="000000"/>
          <w:sz w:val="28"/>
          <w:szCs w:val="28"/>
        </w:rPr>
      </w:pPr>
      <w:r w:rsidRPr="0063574B">
        <w:rPr>
          <w:sz w:val="28"/>
          <w:szCs w:val="28"/>
        </w:rPr>
        <w:t>-</w:t>
      </w:r>
      <w:r w:rsidRPr="0063574B">
        <w:rPr>
          <w:color w:val="000000"/>
          <w:sz w:val="28"/>
          <w:szCs w:val="28"/>
        </w:rPr>
        <w:t xml:space="preserve"> 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</w:t>
      </w:r>
    </w:p>
    <w:p w:rsidR="00D27449" w:rsidRPr="0063574B" w:rsidRDefault="00D27449" w:rsidP="00242DC0">
      <w:pPr>
        <w:widowControl w:val="0"/>
        <w:ind w:left="426" w:hanging="426"/>
        <w:jc w:val="both"/>
        <w:rPr>
          <w:sz w:val="28"/>
          <w:szCs w:val="28"/>
        </w:rPr>
      </w:pPr>
      <w:r w:rsidRPr="0063574B">
        <w:rPr>
          <w:sz w:val="28"/>
          <w:szCs w:val="28"/>
        </w:rPr>
        <w:t>- Объем и комплектность поставляемого товара должны соответствовать спецификации (п. 7 настоящего ТЗ).</w:t>
      </w:r>
    </w:p>
    <w:p w:rsidR="00D27449" w:rsidRPr="0063574B" w:rsidRDefault="00D27449" w:rsidP="00242DC0">
      <w:pPr>
        <w:widowControl w:val="0"/>
        <w:ind w:left="426" w:hanging="426"/>
        <w:jc w:val="both"/>
        <w:rPr>
          <w:sz w:val="28"/>
          <w:szCs w:val="28"/>
        </w:rPr>
      </w:pPr>
      <w:r w:rsidRPr="0063574B">
        <w:rPr>
          <w:sz w:val="28"/>
          <w:szCs w:val="28"/>
        </w:rPr>
        <w:t>- Одновременно с поставкой товара Поставщик обязан представить Заказчику оригиналы следующих документов: счет-фактура, товарная накладная, сертификат качества товара, счет на оплату товара</w:t>
      </w:r>
    </w:p>
    <w:p w:rsidR="00D27449" w:rsidRPr="0063574B" w:rsidRDefault="00D27449" w:rsidP="00242DC0">
      <w:pPr>
        <w:widowControl w:val="0"/>
        <w:ind w:left="426" w:hanging="426"/>
        <w:jc w:val="both"/>
        <w:rPr>
          <w:sz w:val="28"/>
          <w:szCs w:val="28"/>
        </w:rPr>
      </w:pPr>
      <w:r w:rsidRPr="0063574B">
        <w:rPr>
          <w:sz w:val="28"/>
          <w:szCs w:val="28"/>
        </w:rPr>
        <w:t xml:space="preserve">- Товар должен быть новым и ранее не используемым. Дата изготовления товара не ранее </w:t>
      </w:r>
      <w:r w:rsidR="00D74327">
        <w:rPr>
          <w:sz w:val="28"/>
          <w:szCs w:val="28"/>
        </w:rPr>
        <w:t>2020</w:t>
      </w:r>
      <w:r w:rsidR="00B90F32" w:rsidRPr="0063574B">
        <w:rPr>
          <w:sz w:val="28"/>
          <w:szCs w:val="28"/>
        </w:rPr>
        <w:t xml:space="preserve"> </w:t>
      </w:r>
      <w:r w:rsidRPr="0063574B">
        <w:rPr>
          <w:sz w:val="28"/>
          <w:szCs w:val="28"/>
        </w:rPr>
        <w:t>года.</w:t>
      </w:r>
    </w:p>
    <w:p w:rsidR="006C6318" w:rsidRPr="006C6318" w:rsidRDefault="00D27449" w:rsidP="00F6687D">
      <w:pPr>
        <w:widowControl w:val="0"/>
        <w:ind w:left="426" w:hanging="426"/>
        <w:jc w:val="both"/>
        <w:rPr>
          <w:sz w:val="28"/>
          <w:szCs w:val="28"/>
        </w:rPr>
      </w:pPr>
      <w:r w:rsidRPr="0063574B">
        <w:rPr>
          <w:sz w:val="28"/>
          <w:szCs w:val="28"/>
        </w:rPr>
        <w:t xml:space="preserve">- Грузополучатель – </w:t>
      </w:r>
      <w:r w:rsidR="00F6687D" w:rsidRPr="00F6687D">
        <w:rPr>
          <w:sz w:val="28"/>
          <w:szCs w:val="28"/>
        </w:rPr>
        <w:t xml:space="preserve">Филиал </w:t>
      </w:r>
      <w:r w:rsidR="00C227EB">
        <w:rPr>
          <w:sz w:val="28"/>
          <w:szCs w:val="28"/>
        </w:rPr>
        <w:t>ПАО</w:t>
      </w:r>
      <w:r w:rsidR="00F6687D" w:rsidRPr="00F6687D">
        <w:rPr>
          <w:sz w:val="28"/>
          <w:szCs w:val="28"/>
        </w:rPr>
        <w:t xml:space="preserve"> «МРСК Центра» - «Ярэнерго», 150003 г.</w:t>
      </w:r>
      <w:r w:rsidR="007C58C9">
        <w:rPr>
          <w:sz w:val="28"/>
          <w:szCs w:val="28"/>
        </w:rPr>
        <w:t> </w:t>
      </w:r>
      <w:r w:rsidR="00F6687D" w:rsidRPr="00F6687D">
        <w:rPr>
          <w:sz w:val="28"/>
          <w:szCs w:val="28"/>
        </w:rPr>
        <w:t>Ярославль, ул. Воинова,12.</w:t>
      </w:r>
    </w:p>
    <w:p w:rsidR="00D27449" w:rsidRPr="00D27449" w:rsidRDefault="00D27449" w:rsidP="00730A68">
      <w:pPr>
        <w:pStyle w:val="ad"/>
        <w:numPr>
          <w:ilvl w:val="0"/>
          <w:numId w:val="37"/>
        </w:numPr>
        <w:spacing w:before="120"/>
        <w:ind w:left="425" w:hanging="425"/>
        <w:jc w:val="both"/>
        <w:rPr>
          <w:b/>
          <w:bCs/>
          <w:sz w:val="28"/>
          <w:szCs w:val="28"/>
        </w:rPr>
      </w:pPr>
      <w:r w:rsidRPr="0063574B">
        <w:rPr>
          <w:b/>
          <w:bCs/>
          <w:sz w:val="28"/>
          <w:szCs w:val="28"/>
        </w:rPr>
        <w:t>Сроки поставки товара</w:t>
      </w:r>
    </w:p>
    <w:p w:rsidR="00CA722D" w:rsidRPr="00D27449" w:rsidRDefault="00CA722D" w:rsidP="00CA722D">
      <w:pPr>
        <w:widowControl w:val="0"/>
        <w:ind w:left="426" w:hanging="426"/>
        <w:jc w:val="both"/>
        <w:rPr>
          <w:sz w:val="28"/>
          <w:szCs w:val="28"/>
        </w:rPr>
      </w:pPr>
      <w:r w:rsidRPr="0063574B">
        <w:rPr>
          <w:sz w:val="28"/>
          <w:szCs w:val="28"/>
        </w:rPr>
        <w:t xml:space="preserve">- </w:t>
      </w:r>
      <w:r w:rsidRPr="00D27449">
        <w:rPr>
          <w:sz w:val="28"/>
          <w:szCs w:val="28"/>
        </w:rPr>
        <w:t xml:space="preserve">Начало поставки: </w:t>
      </w:r>
      <w:r w:rsidR="007C58C9">
        <w:rPr>
          <w:sz w:val="28"/>
          <w:szCs w:val="28"/>
        </w:rPr>
        <w:t>с</w:t>
      </w:r>
      <w:r w:rsidRPr="00E4614F">
        <w:rPr>
          <w:sz w:val="28"/>
          <w:szCs w:val="28"/>
        </w:rPr>
        <w:t xml:space="preserve"> момента заключения договора.</w:t>
      </w:r>
    </w:p>
    <w:p w:rsidR="00CA722D" w:rsidRDefault="00CA722D" w:rsidP="00CA722D">
      <w:pPr>
        <w:widowControl w:val="0"/>
        <w:ind w:left="426" w:hanging="426"/>
        <w:jc w:val="both"/>
        <w:rPr>
          <w:sz w:val="28"/>
          <w:szCs w:val="28"/>
        </w:rPr>
      </w:pPr>
      <w:r w:rsidRPr="0063574B">
        <w:rPr>
          <w:sz w:val="28"/>
          <w:szCs w:val="28"/>
        </w:rPr>
        <w:t xml:space="preserve">- </w:t>
      </w:r>
      <w:r w:rsidRPr="00D27449">
        <w:rPr>
          <w:sz w:val="28"/>
          <w:szCs w:val="28"/>
        </w:rPr>
        <w:t xml:space="preserve">Окончание поставок: </w:t>
      </w:r>
      <w:r w:rsidR="007C58C9">
        <w:rPr>
          <w:sz w:val="28"/>
          <w:szCs w:val="28"/>
        </w:rPr>
        <w:t>в</w:t>
      </w:r>
      <w:r w:rsidR="00724BD4">
        <w:rPr>
          <w:sz w:val="28"/>
          <w:szCs w:val="28"/>
        </w:rPr>
        <w:t xml:space="preserve"> течение 30 календарных дней</w:t>
      </w:r>
      <w:r w:rsidRPr="00D27449">
        <w:rPr>
          <w:sz w:val="28"/>
          <w:szCs w:val="28"/>
        </w:rPr>
        <w:t>.</w:t>
      </w:r>
    </w:p>
    <w:p w:rsidR="00D27449" w:rsidRPr="00D27449" w:rsidRDefault="00D27449" w:rsidP="00730A68">
      <w:pPr>
        <w:pStyle w:val="ad"/>
        <w:numPr>
          <w:ilvl w:val="0"/>
          <w:numId w:val="37"/>
        </w:numPr>
        <w:spacing w:before="120"/>
        <w:ind w:left="425" w:hanging="425"/>
        <w:jc w:val="both"/>
        <w:rPr>
          <w:b/>
          <w:bCs/>
          <w:sz w:val="28"/>
          <w:szCs w:val="28"/>
        </w:rPr>
      </w:pPr>
      <w:r w:rsidRPr="00D27449">
        <w:rPr>
          <w:b/>
          <w:bCs/>
          <w:sz w:val="28"/>
          <w:szCs w:val="28"/>
        </w:rPr>
        <w:t xml:space="preserve"> </w:t>
      </w:r>
      <w:r w:rsidRPr="0063574B">
        <w:rPr>
          <w:b/>
          <w:bCs/>
          <w:sz w:val="28"/>
          <w:szCs w:val="28"/>
        </w:rPr>
        <w:t>Требования к сроку и условиям гарантийного обслуживания</w:t>
      </w:r>
    </w:p>
    <w:p w:rsidR="00D27449" w:rsidRPr="0063574B" w:rsidRDefault="00D27449" w:rsidP="00242DC0">
      <w:pPr>
        <w:widowControl w:val="0"/>
        <w:ind w:left="426" w:hanging="426"/>
        <w:jc w:val="both"/>
        <w:rPr>
          <w:sz w:val="28"/>
          <w:szCs w:val="28"/>
        </w:rPr>
      </w:pPr>
      <w:r w:rsidRPr="0063574B">
        <w:rPr>
          <w:sz w:val="28"/>
          <w:szCs w:val="28"/>
        </w:rPr>
        <w:t>- Обязательная гарантия на поставленную продукцию с выездом к Заказчику для устранения неисправностей:</w:t>
      </w:r>
    </w:p>
    <w:p w:rsidR="00D27449" w:rsidRPr="0063574B" w:rsidRDefault="00D27449" w:rsidP="00242DC0">
      <w:pPr>
        <w:widowControl w:val="0"/>
        <w:ind w:left="426" w:hanging="426"/>
        <w:jc w:val="both"/>
        <w:rPr>
          <w:sz w:val="28"/>
          <w:szCs w:val="28"/>
        </w:rPr>
      </w:pPr>
      <w:r w:rsidRPr="0063574B">
        <w:rPr>
          <w:sz w:val="28"/>
          <w:szCs w:val="28"/>
        </w:rPr>
        <w:t xml:space="preserve">- Гарантия на продукцию оформляется гарантийными талонами на каждое изделие. Срок гарантии на каждое изделие указан в п.7 </w:t>
      </w:r>
      <w:proofErr w:type="gramStart"/>
      <w:r w:rsidRPr="0063574B">
        <w:rPr>
          <w:sz w:val="28"/>
          <w:szCs w:val="28"/>
        </w:rPr>
        <w:t>данного</w:t>
      </w:r>
      <w:proofErr w:type="gramEnd"/>
      <w:r w:rsidRPr="0063574B">
        <w:rPr>
          <w:sz w:val="28"/>
          <w:szCs w:val="28"/>
        </w:rPr>
        <w:t xml:space="preserve"> </w:t>
      </w:r>
      <w:r w:rsidR="00730A68">
        <w:rPr>
          <w:sz w:val="28"/>
          <w:szCs w:val="28"/>
        </w:rPr>
        <w:t>ТЗ</w:t>
      </w:r>
      <w:r w:rsidRPr="0063574B">
        <w:rPr>
          <w:sz w:val="28"/>
          <w:szCs w:val="28"/>
        </w:rPr>
        <w:t>.</w:t>
      </w:r>
    </w:p>
    <w:p w:rsidR="00D27449" w:rsidRPr="0063574B" w:rsidRDefault="00D27449" w:rsidP="00242DC0">
      <w:pPr>
        <w:widowControl w:val="0"/>
        <w:ind w:left="426" w:hanging="426"/>
        <w:jc w:val="both"/>
        <w:rPr>
          <w:sz w:val="28"/>
          <w:szCs w:val="28"/>
        </w:rPr>
      </w:pPr>
      <w:r w:rsidRPr="0063574B">
        <w:rPr>
          <w:sz w:val="28"/>
          <w:szCs w:val="28"/>
        </w:rPr>
        <w:t xml:space="preserve">- Поставщик должен поставлять товар, производитель которого имеет сервисный центр в регионе поставки (городе) (собственный или на договорной основе). Сервисный центр должен осуществлять гарантийный ремонт поставляемого товара. </w:t>
      </w:r>
    </w:p>
    <w:p w:rsidR="00D27449" w:rsidRPr="0063574B" w:rsidRDefault="00D27449" w:rsidP="000F4F18">
      <w:pPr>
        <w:widowControl w:val="0"/>
        <w:ind w:firstLine="426"/>
        <w:jc w:val="both"/>
        <w:rPr>
          <w:sz w:val="28"/>
          <w:szCs w:val="28"/>
        </w:rPr>
      </w:pPr>
      <w:r w:rsidRPr="0063574B">
        <w:rPr>
          <w:sz w:val="28"/>
          <w:szCs w:val="28"/>
        </w:rPr>
        <w:t xml:space="preserve">Поставщик должен за свой счет и сроки, согласованные с Заказчиком, устранять любые дефекты в поставляемом оборудовании, выявленные в период гарантийного срока. Срок устранения неисправностей или замена </w:t>
      </w:r>
      <w:proofErr w:type="gramStart"/>
      <w:r w:rsidRPr="0063574B">
        <w:rPr>
          <w:sz w:val="28"/>
          <w:szCs w:val="28"/>
        </w:rPr>
        <w:t>неисправной</w:t>
      </w:r>
      <w:proofErr w:type="gramEnd"/>
      <w:r w:rsidRPr="0063574B">
        <w:rPr>
          <w:sz w:val="28"/>
          <w:szCs w:val="28"/>
        </w:rPr>
        <w:t xml:space="preserve"> продукции - в течение 20 (двадцати) </w:t>
      </w:r>
      <w:r>
        <w:rPr>
          <w:sz w:val="28"/>
          <w:szCs w:val="28"/>
        </w:rPr>
        <w:t xml:space="preserve">рабочих </w:t>
      </w:r>
      <w:r w:rsidRPr="0063574B">
        <w:rPr>
          <w:sz w:val="28"/>
          <w:szCs w:val="28"/>
        </w:rPr>
        <w:t>дней с момента предъявления Заказчику требования об устранении неисправностей. Гарантийный срок в этом случае продлевается соответственно на период устранения дефектов.</w:t>
      </w:r>
    </w:p>
    <w:p w:rsidR="00D27449" w:rsidRPr="0063574B" w:rsidRDefault="00D27449" w:rsidP="00F6687D">
      <w:pPr>
        <w:widowControl w:val="0"/>
        <w:jc w:val="both"/>
        <w:rPr>
          <w:sz w:val="28"/>
          <w:szCs w:val="28"/>
        </w:rPr>
      </w:pPr>
      <w:r w:rsidRPr="0063574B">
        <w:rPr>
          <w:sz w:val="28"/>
          <w:szCs w:val="28"/>
        </w:rPr>
        <w:t>Доставка неисправного оборудования от Заказчика до сервисного центра осуществляется за счет и силами Поставщика.</w:t>
      </w:r>
    </w:p>
    <w:p w:rsidR="00D27449" w:rsidRPr="0063574B" w:rsidRDefault="00D27449" w:rsidP="00F6687D">
      <w:pPr>
        <w:widowControl w:val="0"/>
        <w:jc w:val="both"/>
        <w:rPr>
          <w:sz w:val="28"/>
          <w:szCs w:val="28"/>
        </w:rPr>
      </w:pPr>
      <w:r w:rsidRPr="0063574B">
        <w:rPr>
          <w:sz w:val="28"/>
          <w:szCs w:val="28"/>
        </w:rPr>
        <w:lastRenderedPageBreak/>
        <w:t>Время начала исчисления гарантийного срока – с момента поставки оборудования на склад Заказчика.</w:t>
      </w:r>
    </w:p>
    <w:p w:rsidR="00D27449" w:rsidRPr="0063574B" w:rsidRDefault="00D27449" w:rsidP="00730A68">
      <w:pPr>
        <w:pStyle w:val="ad"/>
        <w:numPr>
          <w:ilvl w:val="0"/>
          <w:numId w:val="37"/>
        </w:numPr>
        <w:spacing w:before="120"/>
        <w:ind w:left="425" w:hanging="425"/>
        <w:jc w:val="both"/>
        <w:rPr>
          <w:b/>
          <w:bCs/>
          <w:sz w:val="28"/>
          <w:szCs w:val="28"/>
        </w:rPr>
      </w:pPr>
      <w:r w:rsidRPr="0063574B">
        <w:rPr>
          <w:b/>
          <w:bCs/>
          <w:sz w:val="28"/>
          <w:szCs w:val="28"/>
        </w:rPr>
        <w:t>Требования к приемке оборудования</w:t>
      </w:r>
    </w:p>
    <w:p w:rsidR="00D27449" w:rsidRPr="0063574B" w:rsidRDefault="00D27449" w:rsidP="000F4F18">
      <w:pPr>
        <w:widowControl w:val="0"/>
        <w:ind w:firstLine="425"/>
        <w:jc w:val="both"/>
        <w:rPr>
          <w:sz w:val="28"/>
          <w:szCs w:val="28"/>
        </w:rPr>
      </w:pPr>
      <w:r w:rsidRPr="0063574B">
        <w:rPr>
          <w:sz w:val="28"/>
          <w:szCs w:val="28"/>
        </w:rPr>
        <w:t>Заказчик принимает товар без проведения пусконаладочных работ и приемочных испытаний по адресу поставки проведением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D27449" w:rsidRPr="0063574B" w:rsidRDefault="00D27449" w:rsidP="00F6687D">
      <w:pPr>
        <w:widowControl w:val="0"/>
        <w:jc w:val="both"/>
        <w:rPr>
          <w:sz w:val="28"/>
          <w:szCs w:val="28"/>
        </w:rPr>
      </w:pPr>
      <w:r w:rsidRPr="0063574B">
        <w:rPr>
          <w:sz w:val="28"/>
          <w:szCs w:val="28"/>
        </w:rPr>
        <w:t>Товар считается поставленным надлежащим образом и принятым с момента подписания сторонами товарной накладной (унифицированная форма № ТОРГ-12). Дополнительные условия приемки товара по качеству и количеству устанавливаются договором.</w:t>
      </w:r>
    </w:p>
    <w:p w:rsidR="00D27449" w:rsidRPr="0063574B" w:rsidRDefault="00D27449" w:rsidP="00730A68">
      <w:pPr>
        <w:pStyle w:val="ad"/>
        <w:numPr>
          <w:ilvl w:val="0"/>
          <w:numId w:val="37"/>
        </w:numPr>
        <w:spacing w:before="120"/>
        <w:ind w:left="425" w:hanging="425"/>
        <w:jc w:val="both"/>
        <w:rPr>
          <w:b/>
          <w:bCs/>
          <w:sz w:val="28"/>
          <w:szCs w:val="28"/>
        </w:rPr>
      </w:pPr>
      <w:r w:rsidRPr="0063574B">
        <w:rPr>
          <w:b/>
          <w:bCs/>
          <w:sz w:val="28"/>
          <w:szCs w:val="28"/>
        </w:rPr>
        <w:t>Требования к Поставщику</w:t>
      </w:r>
    </w:p>
    <w:p w:rsidR="00D27449" w:rsidRPr="0063574B" w:rsidRDefault="00D27449" w:rsidP="004842E2">
      <w:pPr>
        <w:widowControl w:val="0"/>
        <w:ind w:firstLine="425"/>
        <w:jc w:val="both"/>
        <w:rPr>
          <w:sz w:val="28"/>
          <w:szCs w:val="28"/>
        </w:rPr>
      </w:pPr>
      <w:r w:rsidRPr="0063574B">
        <w:rPr>
          <w:sz w:val="28"/>
          <w:szCs w:val="28"/>
        </w:rPr>
        <w:t>Участник торговой процедуры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трудовые).</w:t>
      </w:r>
    </w:p>
    <w:p w:rsidR="00242DC0" w:rsidRDefault="00242DC0" w:rsidP="00460D27">
      <w:pPr>
        <w:spacing w:line="360" w:lineRule="auto"/>
        <w:jc w:val="center"/>
      </w:pPr>
      <w:bookmarkStart w:id="5" w:name="_Toc160518769"/>
      <w:bookmarkEnd w:id="1"/>
      <w:bookmarkEnd w:id="2"/>
      <w:bookmarkEnd w:id="3"/>
      <w:bookmarkEnd w:id="4"/>
    </w:p>
    <w:p w:rsidR="005C7131" w:rsidRDefault="005C7131">
      <w:pPr>
        <w:rPr>
          <w:b/>
          <w:szCs w:val="20"/>
        </w:rPr>
      </w:pPr>
      <w:r>
        <w:br w:type="page"/>
      </w:r>
    </w:p>
    <w:p w:rsidR="00242DC0" w:rsidRDefault="00242DC0" w:rsidP="006D433D">
      <w:pPr>
        <w:pStyle w:val="27"/>
        <w:sectPr w:rsidR="00242DC0" w:rsidSect="005F390C">
          <w:headerReference w:type="default" r:id="rId9"/>
          <w:pgSz w:w="11906" w:h="16838"/>
          <w:pgMar w:top="1385" w:right="567" w:bottom="709" w:left="1418" w:header="709" w:footer="550" w:gutter="0"/>
          <w:cols w:space="708"/>
          <w:titlePg/>
          <w:docGrid w:linePitch="360"/>
        </w:sectPr>
      </w:pPr>
      <w:bookmarkStart w:id="6" w:name="_Toc368918715"/>
    </w:p>
    <w:bookmarkEnd w:id="5"/>
    <w:bookmarkEnd w:id="6"/>
    <w:p w:rsidR="00242DC0" w:rsidRPr="00F57B98" w:rsidRDefault="00242DC0" w:rsidP="002446E0">
      <w:pPr>
        <w:pStyle w:val="ad"/>
        <w:numPr>
          <w:ilvl w:val="0"/>
          <w:numId w:val="37"/>
        </w:numPr>
        <w:spacing w:before="120" w:after="240"/>
        <w:ind w:left="426" w:hanging="284"/>
        <w:jc w:val="both"/>
        <w:rPr>
          <w:b/>
          <w:bCs/>
          <w:sz w:val="28"/>
          <w:szCs w:val="28"/>
        </w:rPr>
      </w:pPr>
      <w:r w:rsidRPr="0063574B">
        <w:rPr>
          <w:b/>
          <w:bCs/>
          <w:sz w:val="28"/>
          <w:szCs w:val="28"/>
        </w:rPr>
        <w:lastRenderedPageBreak/>
        <w:t>Перечень и объемы закупаемой продукции</w:t>
      </w: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7"/>
        <w:gridCol w:w="1843"/>
        <w:gridCol w:w="9497"/>
        <w:gridCol w:w="851"/>
        <w:gridCol w:w="992"/>
      </w:tblGrid>
      <w:tr w:rsidR="009672A1" w:rsidRPr="001D4462" w:rsidTr="001D4462">
        <w:trPr>
          <w:trHeight w:val="45"/>
        </w:trPr>
        <w:tc>
          <w:tcPr>
            <w:tcW w:w="709" w:type="dxa"/>
            <w:shd w:val="clear" w:color="auto" w:fill="auto"/>
            <w:vAlign w:val="center"/>
          </w:tcPr>
          <w:p w:rsidR="00F57B98" w:rsidRPr="001D4462" w:rsidRDefault="00F57B98" w:rsidP="001D4462">
            <w:pPr>
              <w:widowControl w:val="0"/>
              <w:tabs>
                <w:tab w:val="left" w:pos="563"/>
              </w:tabs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lang w:val="en-US"/>
              </w:rPr>
            </w:pPr>
            <w:r w:rsidRPr="001D4462">
              <w:rPr>
                <w:b/>
              </w:rPr>
              <w:t>№</w:t>
            </w:r>
          </w:p>
        </w:tc>
        <w:tc>
          <w:tcPr>
            <w:tcW w:w="1417" w:type="dxa"/>
            <w:vAlign w:val="center"/>
          </w:tcPr>
          <w:p w:rsidR="00F57B98" w:rsidRPr="001D4462" w:rsidRDefault="00F57B98" w:rsidP="001D4462">
            <w:pPr>
              <w:widowControl w:val="0"/>
              <w:tabs>
                <w:tab w:val="left" w:pos="563"/>
              </w:tabs>
              <w:overflowPunct w:val="0"/>
              <w:autoSpaceDE w:val="0"/>
              <w:autoSpaceDN w:val="0"/>
              <w:adjustRightInd w:val="0"/>
              <w:spacing w:after="120"/>
              <w:ind w:left="-38"/>
              <w:jc w:val="center"/>
              <w:textAlignment w:val="baseline"/>
              <w:rPr>
                <w:b/>
              </w:rPr>
            </w:pPr>
            <w:proofErr w:type="gramStart"/>
            <w:r w:rsidRPr="001D4462">
              <w:rPr>
                <w:b/>
              </w:rPr>
              <w:t>Устрой</w:t>
            </w:r>
            <w:r w:rsidR="00FC5885" w:rsidRPr="001D4462">
              <w:rPr>
                <w:b/>
              </w:rPr>
              <w:t>-</w:t>
            </w:r>
            <w:r w:rsidRPr="001D4462">
              <w:rPr>
                <w:b/>
              </w:rPr>
              <w:t>ство</w:t>
            </w:r>
            <w:proofErr w:type="gramEnd"/>
          </w:p>
        </w:tc>
        <w:tc>
          <w:tcPr>
            <w:tcW w:w="1843" w:type="dxa"/>
            <w:vAlign w:val="center"/>
          </w:tcPr>
          <w:p w:rsidR="00F57B98" w:rsidRPr="001D4462" w:rsidRDefault="00F57B98" w:rsidP="001D4462">
            <w:pPr>
              <w:widowControl w:val="0"/>
              <w:tabs>
                <w:tab w:val="left" w:pos="563"/>
              </w:tabs>
              <w:overflowPunct w:val="0"/>
              <w:autoSpaceDE w:val="0"/>
              <w:autoSpaceDN w:val="0"/>
              <w:adjustRightInd w:val="0"/>
              <w:spacing w:after="120"/>
              <w:ind w:left="-38"/>
              <w:jc w:val="center"/>
              <w:textAlignment w:val="baseline"/>
              <w:rPr>
                <w:b/>
              </w:rPr>
            </w:pPr>
            <w:r w:rsidRPr="001D4462">
              <w:rPr>
                <w:b/>
              </w:rPr>
              <w:t>Модель/</w:t>
            </w:r>
            <w:proofErr w:type="gramStart"/>
            <w:r w:rsidRPr="001D4462">
              <w:rPr>
                <w:b/>
              </w:rPr>
              <w:t>парт-номер</w:t>
            </w:r>
            <w:proofErr w:type="gramEnd"/>
          </w:p>
        </w:tc>
        <w:tc>
          <w:tcPr>
            <w:tcW w:w="9497" w:type="dxa"/>
            <w:shd w:val="clear" w:color="auto" w:fill="auto"/>
            <w:vAlign w:val="center"/>
          </w:tcPr>
          <w:p w:rsidR="00F57B98" w:rsidRPr="001D4462" w:rsidRDefault="00F57B98" w:rsidP="001D4462">
            <w:pPr>
              <w:widowControl w:val="0"/>
              <w:tabs>
                <w:tab w:val="left" w:pos="563"/>
              </w:tabs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</w:rPr>
            </w:pPr>
            <w:r w:rsidRPr="001D4462">
              <w:rPr>
                <w:b/>
              </w:rPr>
              <w:t>Технические характеристики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7B98" w:rsidRPr="001D4462" w:rsidRDefault="00F57B98" w:rsidP="001D4462">
            <w:pPr>
              <w:widowControl w:val="0"/>
              <w:tabs>
                <w:tab w:val="left" w:pos="563"/>
              </w:tabs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</w:rPr>
            </w:pPr>
            <w:r w:rsidRPr="001D4462">
              <w:rPr>
                <w:b/>
              </w:rPr>
              <w:t>Кол-во, шт.</w:t>
            </w:r>
          </w:p>
        </w:tc>
        <w:tc>
          <w:tcPr>
            <w:tcW w:w="992" w:type="dxa"/>
            <w:vAlign w:val="center"/>
          </w:tcPr>
          <w:p w:rsidR="00F57B98" w:rsidRPr="001D4462" w:rsidRDefault="00F57B98" w:rsidP="001D4462">
            <w:pPr>
              <w:widowControl w:val="0"/>
              <w:tabs>
                <w:tab w:val="left" w:pos="563"/>
              </w:tabs>
              <w:overflowPunct w:val="0"/>
              <w:autoSpaceDE w:val="0"/>
              <w:autoSpaceDN w:val="0"/>
              <w:adjustRightInd w:val="0"/>
              <w:spacing w:after="120"/>
              <w:ind w:left="-108"/>
              <w:jc w:val="center"/>
              <w:textAlignment w:val="baseline"/>
              <w:rPr>
                <w:b/>
                <w:lang w:val="en-US"/>
              </w:rPr>
            </w:pPr>
            <w:r w:rsidRPr="001D4462">
              <w:rPr>
                <w:b/>
              </w:rPr>
              <w:t>Гарантия, мес.</w:t>
            </w:r>
          </w:p>
        </w:tc>
      </w:tr>
      <w:tr w:rsidR="009672A1" w:rsidRPr="001D4462" w:rsidTr="007C58C9">
        <w:trPr>
          <w:trHeight w:val="60"/>
        </w:trPr>
        <w:tc>
          <w:tcPr>
            <w:tcW w:w="709" w:type="dxa"/>
            <w:vAlign w:val="center"/>
          </w:tcPr>
          <w:p w:rsidR="008E0ECA" w:rsidRPr="001D4462" w:rsidRDefault="008E0ECA" w:rsidP="007C58C9">
            <w:pPr>
              <w:widowControl w:val="0"/>
              <w:tabs>
                <w:tab w:val="left" w:pos="563"/>
              </w:tabs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</w:pPr>
            <w:r w:rsidRPr="001D4462">
              <w:t>1</w:t>
            </w:r>
          </w:p>
        </w:tc>
        <w:tc>
          <w:tcPr>
            <w:tcW w:w="1417" w:type="dxa"/>
            <w:vAlign w:val="center"/>
          </w:tcPr>
          <w:p w:rsidR="008E0ECA" w:rsidRPr="001D4462" w:rsidRDefault="00FF5C39" w:rsidP="007C58C9">
            <w:pPr>
              <w:widowControl w:val="0"/>
              <w:tabs>
                <w:tab w:val="left" w:pos="563"/>
              </w:tabs>
              <w:overflowPunct w:val="0"/>
              <w:autoSpaceDE w:val="0"/>
              <w:autoSpaceDN w:val="0"/>
              <w:adjustRightInd w:val="0"/>
              <w:spacing w:after="120"/>
              <w:ind w:left="-38"/>
              <w:jc w:val="center"/>
              <w:textAlignment w:val="baseline"/>
            </w:pPr>
            <w:r w:rsidRPr="001D4462">
              <w:t>Комплект телефонной связи</w:t>
            </w:r>
          </w:p>
        </w:tc>
        <w:tc>
          <w:tcPr>
            <w:tcW w:w="1843" w:type="dxa"/>
            <w:vAlign w:val="center"/>
          </w:tcPr>
          <w:p w:rsidR="008E0ECA" w:rsidRPr="001D4462" w:rsidRDefault="00E85824" w:rsidP="007C58C9">
            <w:pPr>
              <w:pStyle w:val="aff0"/>
              <w:jc w:val="center"/>
              <w:rPr>
                <w:sz w:val="24"/>
                <w:szCs w:val="24"/>
              </w:rPr>
            </w:pPr>
            <w:r w:rsidRPr="001D4462">
              <w:rPr>
                <w:sz w:val="24"/>
                <w:szCs w:val="24"/>
                <w:lang w:val="en-US"/>
              </w:rPr>
              <w:t>Avaya</w:t>
            </w:r>
            <w:r w:rsidRPr="001D4462">
              <w:rPr>
                <w:sz w:val="24"/>
                <w:szCs w:val="24"/>
              </w:rPr>
              <w:t xml:space="preserve"> J179, или эквивалент</w:t>
            </w:r>
          </w:p>
        </w:tc>
        <w:tc>
          <w:tcPr>
            <w:tcW w:w="9497" w:type="dxa"/>
          </w:tcPr>
          <w:p w:rsidR="00142978" w:rsidRPr="001D4462" w:rsidRDefault="00FF5C39" w:rsidP="001F285B">
            <w:r w:rsidRPr="001D4462">
              <w:t>Комплект телефонной связи</w:t>
            </w:r>
            <w:r w:rsidR="00E85824" w:rsidRPr="001D4462">
              <w:t xml:space="preserve"> Avaya J179 в составе:</w:t>
            </w:r>
          </w:p>
          <w:p w:rsidR="00E85824" w:rsidRPr="001D4462" w:rsidRDefault="00E85824" w:rsidP="001F285B">
            <w:pPr>
              <w:rPr>
                <w:lang w:val="en-US"/>
              </w:rPr>
            </w:pPr>
            <w:r w:rsidRPr="001D4462">
              <w:rPr>
                <w:lang w:val="en-US"/>
              </w:rPr>
              <w:t xml:space="preserve">1. SIP </w:t>
            </w:r>
            <w:r w:rsidRPr="001D4462">
              <w:t>телефон</w:t>
            </w:r>
            <w:r w:rsidRPr="001D4462">
              <w:rPr>
                <w:lang w:val="en-US"/>
              </w:rPr>
              <w:t xml:space="preserve"> J179 IP PHONE GLOBAL NO POWER SUPPLY</w:t>
            </w:r>
          </w:p>
          <w:p w:rsidR="00E85824" w:rsidRPr="001D4462" w:rsidRDefault="00E85824" w:rsidP="00E85824">
            <w:pPr>
              <w:tabs>
                <w:tab w:val="left" w:pos="971"/>
              </w:tabs>
            </w:pPr>
            <w:r w:rsidRPr="001D4462">
              <w:t>2. Консоль расширения клавиатуры на 24 кнопки J100 EXPANSION MODULE 24 – 3шт.</w:t>
            </w:r>
          </w:p>
          <w:p w:rsidR="00E85824" w:rsidRPr="001D4462" w:rsidRDefault="00E85824" w:rsidP="00E85824">
            <w:pPr>
              <w:tabs>
                <w:tab w:val="left" w:pos="971"/>
              </w:tabs>
            </w:pPr>
            <w:r w:rsidRPr="001D4462">
              <w:t>3. Блок питания, 5В для SIP телефона J179 с тремя консолями расширения клавиатуры POWER ADAPTER 5V J100/1600 SERIES IP PHONES EUROPEAN LEVEL6</w:t>
            </w:r>
          </w:p>
          <w:p w:rsidR="00E85824" w:rsidRPr="001D4462" w:rsidRDefault="00E85824" w:rsidP="00E85824">
            <w:pPr>
              <w:tabs>
                <w:tab w:val="left" w:pos="971"/>
              </w:tabs>
              <w:rPr>
                <w:lang w:val="en-US"/>
              </w:rPr>
            </w:pPr>
            <w:r w:rsidRPr="001D4462">
              <w:rPr>
                <w:lang w:val="en-US"/>
              </w:rPr>
              <w:t xml:space="preserve">4. </w:t>
            </w:r>
            <w:r w:rsidRPr="001D4462">
              <w:t>Для</w:t>
            </w:r>
            <w:r w:rsidRPr="001D4462">
              <w:rPr>
                <w:lang w:val="en-US"/>
              </w:rPr>
              <w:t xml:space="preserve"> </w:t>
            </w:r>
            <w:r w:rsidRPr="001D4462">
              <w:t>работы</w:t>
            </w:r>
            <w:r w:rsidRPr="001D4462">
              <w:rPr>
                <w:lang w:val="en-US"/>
              </w:rPr>
              <w:t xml:space="preserve"> Bluetooth </w:t>
            </w:r>
            <w:r w:rsidRPr="001D4462">
              <w:t>в</w:t>
            </w:r>
            <w:r w:rsidRPr="001D4462">
              <w:rPr>
                <w:lang w:val="en-US"/>
              </w:rPr>
              <w:t xml:space="preserve"> </w:t>
            </w:r>
            <w:r w:rsidRPr="001D4462">
              <w:t>телефонах</w:t>
            </w:r>
            <w:r w:rsidRPr="001D4462">
              <w:rPr>
                <w:lang w:val="en-US"/>
              </w:rPr>
              <w:t xml:space="preserve"> J179 J100/K100 Wireless Module (only for J129/J159/J179)</w:t>
            </w:r>
          </w:p>
          <w:p w:rsidR="00E85824" w:rsidRPr="001D4462" w:rsidRDefault="00E85824" w:rsidP="00E85824">
            <w:pPr>
              <w:tabs>
                <w:tab w:val="left" w:pos="971"/>
              </w:tabs>
              <w:rPr>
                <w:lang w:val="en-US"/>
              </w:rPr>
            </w:pPr>
            <w:r w:rsidRPr="001D4462">
              <w:rPr>
                <w:lang w:val="en-US"/>
              </w:rPr>
              <w:t xml:space="preserve">5. </w:t>
            </w:r>
            <w:r w:rsidRPr="001D4462">
              <w:t>Патч</w:t>
            </w:r>
            <w:r w:rsidRPr="001D4462">
              <w:rPr>
                <w:lang w:val="en-US"/>
              </w:rPr>
              <w:t>-</w:t>
            </w:r>
            <w:r w:rsidRPr="001D4462">
              <w:t>корд</w:t>
            </w:r>
            <w:r w:rsidRPr="001D4462">
              <w:rPr>
                <w:lang w:val="en-US"/>
              </w:rPr>
              <w:t xml:space="preserve"> </w:t>
            </w:r>
            <w:r w:rsidRPr="001D4462">
              <w:t>для</w:t>
            </w:r>
            <w:r w:rsidRPr="001D4462">
              <w:rPr>
                <w:lang w:val="en-US"/>
              </w:rPr>
              <w:t xml:space="preserve"> IP-</w:t>
            </w:r>
            <w:r w:rsidRPr="001D4462">
              <w:t>телефона</w:t>
            </w:r>
            <w:r w:rsidRPr="001D4462">
              <w:rPr>
                <w:lang w:val="en-US"/>
              </w:rPr>
              <w:t xml:space="preserve"> IP PHONE 96XX REPLACEMENT LINE CORD</w:t>
            </w:r>
          </w:p>
          <w:p w:rsidR="002F2656" w:rsidRPr="001D4462" w:rsidRDefault="00FF5C39" w:rsidP="009672A1">
            <w:pPr>
              <w:tabs>
                <w:tab w:val="left" w:pos="971"/>
              </w:tabs>
            </w:pPr>
            <w:r w:rsidRPr="001D4462">
              <w:t xml:space="preserve">6. Гарнитура </w:t>
            </w:r>
            <w:r w:rsidRPr="001D4462">
              <w:rPr>
                <w:lang w:val="en-US"/>
              </w:rPr>
              <w:t>Jabra</w:t>
            </w:r>
            <w:r w:rsidRPr="001D4462">
              <w:t xml:space="preserve"> </w:t>
            </w:r>
            <w:r w:rsidRPr="001D4462">
              <w:rPr>
                <w:lang w:val="en-US"/>
              </w:rPr>
              <w:t>Evolve</w:t>
            </w:r>
            <w:r w:rsidRPr="001D4462">
              <w:t xml:space="preserve"> 75 </w:t>
            </w:r>
            <w:r w:rsidRPr="001D4462">
              <w:rPr>
                <w:lang w:val="en-US"/>
              </w:rPr>
              <w:t>UC</w:t>
            </w:r>
            <w:r w:rsidRPr="001D4462">
              <w:t xml:space="preserve"> </w:t>
            </w:r>
            <w:r w:rsidRPr="001D4462">
              <w:rPr>
                <w:lang w:val="en-US"/>
              </w:rPr>
              <w:t>Stereo</w:t>
            </w:r>
            <w:r w:rsidRPr="001D4462">
              <w:t xml:space="preserve"> с зарядной подставкой</w:t>
            </w:r>
          </w:p>
        </w:tc>
        <w:tc>
          <w:tcPr>
            <w:tcW w:w="851" w:type="dxa"/>
            <w:vAlign w:val="center"/>
          </w:tcPr>
          <w:p w:rsidR="008E0ECA" w:rsidRPr="001D4462" w:rsidRDefault="00E85824" w:rsidP="00A85CFA">
            <w:pPr>
              <w:widowControl w:val="0"/>
              <w:tabs>
                <w:tab w:val="left" w:pos="563"/>
              </w:tabs>
              <w:overflowPunct w:val="0"/>
              <w:autoSpaceDE w:val="0"/>
              <w:autoSpaceDN w:val="0"/>
              <w:adjustRightInd w:val="0"/>
              <w:spacing w:after="120"/>
              <w:ind w:left="-38"/>
              <w:jc w:val="center"/>
              <w:textAlignment w:val="baseline"/>
              <w:rPr>
                <w:lang w:val="en-US"/>
              </w:rPr>
            </w:pPr>
            <w:r w:rsidRPr="001D4462">
              <w:rPr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8E0ECA" w:rsidRPr="001D4462" w:rsidRDefault="00E85824" w:rsidP="00837C43">
            <w:pPr>
              <w:jc w:val="center"/>
              <w:rPr>
                <w:lang w:val="en-US"/>
              </w:rPr>
            </w:pPr>
            <w:r w:rsidRPr="001D4462">
              <w:rPr>
                <w:lang w:val="en-US"/>
              </w:rPr>
              <w:t>12</w:t>
            </w:r>
          </w:p>
        </w:tc>
      </w:tr>
      <w:tr w:rsidR="009672A1" w:rsidRPr="001D4462" w:rsidTr="007C58C9">
        <w:trPr>
          <w:trHeight w:val="60"/>
        </w:trPr>
        <w:tc>
          <w:tcPr>
            <w:tcW w:w="709" w:type="dxa"/>
            <w:vAlign w:val="center"/>
          </w:tcPr>
          <w:p w:rsidR="00B40E48" w:rsidRPr="001D4462" w:rsidRDefault="00B40E48" w:rsidP="007C58C9">
            <w:pPr>
              <w:widowControl w:val="0"/>
              <w:tabs>
                <w:tab w:val="left" w:pos="563"/>
              </w:tabs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</w:pPr>
            <w:r w:rsidRPr="001D4462">
              <w:t>2</w:t>
            </w:r>
          </w:p>
        </w:tc>
        <w:tc>
          <w:tcPr>
            <w:tcW w:w="1417" w:type="dxa"/>
            <w:vAlign w:val="center"/>
          </w:tcPr>
          <w:p w:rsidR="00B40E48" w:rsidRPr="001D4462" w:rsidRDefault="00B40E48" w:rsidP="007C58C9">
            <w:pPr>
              <w:ind w:left="260"/>
              <w:jc w:val="center"/>
            </w:pPr>
            <w:r w:rsidRPr="001D4462">
              <w:t>Видеоконференцсвязь</w:t>
            </w:r>
          </w:p>
        </w:tc>
        <w:tc>
          <w:tcPr>
            <w:tcW w:w="1843" w:type="dxa"/>
            <w:vAlign w:val="center"/>
          </w:tcPr>
          <w:p w:rsidR="00B40E48" w:rsidRPr="001D4462" w:rsidRDefault="00B40E48" w:rsidP="007C58C9">
            <w:pPr>
              <w:spacing w:line="299" w:lineRule="exact"/>
              <w:jc w:val="center"/>
              <w:rPr>
                <w:rStyle w:val="29"/>
                <w:color w:val="auto"/>
                <w:sz w:val="24"/>
                <w:szCs w:val="24"/>
                <w:lang w:eastAsia="en-US" w:bidi="en-US"/>
              </w:rPr>
            </w:pPr>
            <w:r w:rsidRPr="001D4462">
              <w:rPr>
                <w:rStyle w:val="29"/>
                <w:color w:val="auto"/>
                <w:sz w:val="24"/>
                <w:szCs w:val="24"/>
                <w:lang w:val="en-US" w:eastAsia="en-US" w:bidi="en-US"/>
              </w:rPr>
              <w:t>Vinteo</w:t>
            </w:r>
            <w:r w:rsidRPr="001D4462">
              <w:rPr>
                <w:rStyle w:val="29"/>
                <w:color w:val="auto"/>
                <w:sz w:val="24"/>
                <w:szCs w:val="24"/>
                <w:lang w:eastAsia="en-US" w:bidi="en-US"/>
              </w:rPr>
              <w:t>, или эквивалент</w:t>
            </w:r>
          </w:p>
          <w:p w:rsidR="00B40E48" w:rsidRPr="001D4462" w:rsidRDefault="00B40E48" w:rsidP="007C58C9">
            <w:pPr>
              <w:spacing w:line="299" w:lineRule="exact"/>
              <w:jc w:val="center"/>
            </w:pPr>
          </w:p>
        </w:tc>
        <w:tc>
          <w:tcPr>
            <w:tcW w:w="9497" w:type="dxa"/>
          </w:tcPr>
          <w:p w:rsidR="00B40E48" w:rsidRPr="001D4462" w:rsidRDefault="00B40E48" w:rsidP="00BF5456">
            <w:r w:rsidRPr="001D4462">
              <w:t>Система видеоконференцсвязи в составе:</w:t>
            </w:r>
          </w:p>
          <w:p w:rsidR="00B40E48" w:rsidRPr="001D4462" w:rsidRDefault="00B40E48" w:rsidP="00BF5456">
            <w:r w:rsidRPr="001D4462">
              <w:t>1. Неисключительные права использования комплекта программного обеспечения контроллера видеоконференций Vinteo редакции Standard и 40 подключений HD1080  wSP1D</w:t>
            </w:r>
          </w:p>
          <w:p w:rsidR="00B40E48" w:rsidRPr="001D4462" w:rsidRDefault="00B40E48" w:rsidP="00BF5456">
            <w:r w:rsidRPr="001D4462">
              <w:t xml:space="preserve">2. Аппаратный контроллер ВКС тип 1: </w:t>
            </w:r>
          </w:p>
          <w:p w:rsidR="00B40E48" w:rsidRPr="001D4462" w:rsidRDefault="00B40E48" w:rsidP="00BF5456">
            <w:r w:rsidRPr="001D4462">
              <w:t>DEPO Storm 3000 1080p</w:t>
            </w:r>
          </w:p>
          <w:p w:rsidR="00B40E48" w:rsidRPr="001D4462" w:rsidRDefault="00B40E48" w:rsidP="00BF5456">
            <w:pPr>
              <w:rPr>
                <w:lang w:val="en-US"/>
              </w:rPr>
            </w:pPr>
            <w:r w:rsidRPr="001D4462">
              <w:t>Без</w:t>
            </w:r>
            <w:r w:rsidRPr="001D4462">
              <w:rPr>
                <w:lang w:val="en-US"/>
              </w:rPr>
              <w:t xml:space="preserve"> </w:t>
            </w:r>
            <w:r w:rsidRPr="001D4462">
              <w:t>операционной</w:t>
            </w:r>
            <w:r w:rsidRPr="001D4462">
              <w:rPr>
                <w:lang w:val="en-US"/>
              </w:rPr>
              <w:t xml:space="preserve"> </w:t>
            </w:r>
            <w:r w:rsidRPr="001D4462">
              <w:t>системы</w:t>
            </w:r>
          </w:p>
          <w:p w:rsidR="00B40E48" w:rsidRPr="001D4462" w:rsidRDefault="00F50C06" w:rsidP="00BF5456">
            <w:pPr>
              <w:rPr>
                <w:lang w:val="en-US"/>
              </w:rPr>
            </w:pPr>
            <w:r w:rsidRPr="001D4462">
              <w:rPr>
                <w:lang w:val="en-US"/>
              </w:rPr>
              <w:t>2 x Intel® Xeon® Gold 6230R Processor (35.75M Cache,2.10GHz,26-Core)</w:t>
            </w:r>
          </w:p>
          <w:p w:rsidR="00B40E48" w:rsidRPr="001D4462" w:rsidRDefault="00B40E48" w:rsidP="00BF5456">
            <w:pPr>
              <w:rPr>
                <w:lang w:val="en-US"/>
              </w:rPr>
            </w:pPr>
            <w:r w:rsidRPr="001D4462">
              <w:rPr>
                <w:lang w:val="en-US"/>
              </w:rPr>
              <w:t>96GB: 12 x 8GB DDR4-2666 ECC REG</w:t>
            </w:r>
          </w:p>
          <w:p w:rsidR="00B40E48" w:rsidRPr="001D4462" w:rsidRDefault="00B40E48" w:rsidP="00BF5456">
            <w:pPr>
              <w:rPr>
                <w:lang w:val="en-US"/>
              </w:rPr>
            </w:pPr>
            <w:r w:rsidRPr="001D4462">
              <w:rPr>
                <w:lang w:val="en-US"/>
              </w:rPr>
              <w:t>Intel® C621, SATA3 (6Gbps); RAID 0, 1, 5, 10</w:t>
            </w:r>
          </w:p>
          <w:p w:rsidR="00B40E48" w:rsidRPr="001D4462" w:rsidRDefault="00B40E48" w:rsidP="00BF5456">
            <w:pPr>
              <w:rPr>
                <w:lang w:val="en-US"/>
              </w:rPr>
            </w:pPr>
            <w:r w:rsidRPr="001D4462">
              <w:rPr>
                <w:lang w:val="en-US"/>
              </w:rPr>
              <w:t>2 x 1000GB SATA hard drive (7200rpm)</w:t>
            </w:r>
          </w:p>
          <w:p w:rsidR="00B40E48" w:rsidRPr="001D4462" w:rsidRDefault="00B40E48" w:rsidP="00BF5456">
            <w:r w:rsidRPr="001D4462">
              <w:t>Корзина горячей замены на 8 дисков SATA/SAS</w:t>
            </w:r>
          </w:p>
          <w:p w:rsidR="00B40E48" w:rsidRPr="001D4462" w:rsidRDefault="00F50C06" w:rsidP="00BF5456">
            <w:pPr>
              <w:rPr>
                <w:lang w:val="en-US"/>
              </w:rPr>
            </w:pPr>
            <w:r w:rsidRPr="001D4462">
              <w:rPr>
                <w:lang w:val="en-US"/>
              </w:rPr>
              <w:t>4 х NVIDIA Tesla T4 16GB.</w:t>
            </w:r>
          </w:p>
          <w:p w:rsidR="00B40E48" w:rsidRPr="001D4462" w:rsidRDefault="00B40E48" w:rsidP="00BF5456">
            <w:pPr>
              <w:rPr>
                <w:lang w:val="en-US"/>
              </w:rPr>
            </w:pPr>
            <w:r w:rsidRPr="001D4462">
              <w:rPr>
                <w:lang w:val="en-US"/>
              </w:rPr>
              <w:t>2x 10GBase-T LAN ports via Intel X550</w:t>
            </w:r>
          </w:p>
          <w:p w:rsidR="00B40E48" w:rsidRPr="001D4462" w:rsidRDefault="00B40E48" w:rsidP="00BF5456">
            <w:proofErr w:type="gramStart"/>
            <w:r w:rsidRPr="001D4462">
              <w:t>Интегрированный</w:t>
            </w:r>
            <w:proofErr w:type="gramEnd"/>
            <w:r w:rsidRPr="001D4462">
              <w:t xml:space="preserve"> IPMI 2.0 + KVM-over-LAN с</w:t>
            </w:r>
            <w:r w:rsidR="007C58C9">
              <w:t xml:space="preserve"> </w:t>
            </w:r>
            <w:r w:rsidRPr="001D4462">
              <w:t>выделенным портом</w:t>
            </w:r>
          </w:p>
          <w:p w:rsidR="00B40E48" w:rsidRPr="001D4462" w:rsidRDefault="00B40E48" w:rsidP="00BF5456">
            <w:r w:rsidRPr="001D4462">
              <w:t>Сдвоенный блок питания 2000W (2x2000W) с</w:t>
            </w:r>
            <w:r w:rsidR="007C58C9">
              <w:t xml:space="preserve"> </w:t>
            </w:r>
            <w:r w:rsidRPr="001D4462">
              <w:t>избыточностью и горячей заменой</w:t>
            </w:r>
          </w:p>
          <w:p w:rsidR="00B40E48" w:rsidRPr="001D4462" w:rsidRDefault="00B40E48" w:rsidP="00BF5456">
            <w:r w:rsidRPr="001D4462">
              <w:t>Комплект для монтажа в стойку</w:t>
            </w:r>
          </w:p>
          <w:p w:rsidR="00B40E48" w:rsidRPr="001D4462" w:rsidRDefault="00B40E48" w:rsidP="00BF5456">
            <w:proofErr w:type="gramStart"/>
            <w:r w:rsidRPr="001D4462">
              <w:t>Стандартная</w:t>
            </w:r>
            <w:proofErr w:type="gramEnd"/>
            <w:r w:rsidRPr="001D4462">
              <w:t xml:space="preserve"> ONS3WS - 3 г. на месте эксплуатации (при</w:t>
            </w:r>
            <w:r w:rsidR="001D4462" w:rsidRPr="001D4462">
              <w:t xml:space="preserve"> </w:t>
            </w:r>
            <w:r w:rsidRPr="001D4462">
              <w:t>наличии СЦ в городе)</w:t>
            </w:r>
          </w:p>
          <w:p w:rsidR="00B40E48" w:rsidRPr="007C58C9" w:rsidRDefault="00B40E48" w:rsidP="00BF5456">
            <w:pPr>
              <w:rPr>
                <w:lang w:val="en-US"/>
              </w:rPr>
            </w:pPr>
            <w:r w:rsidRPr="007C58C9">
              <w:rPr>
                <w:lang w:val="en-US"/>
              </w:rPr>
              <w:t xml:space="preserve">3. </w:t>
            </w:r>
            <w:r w:rsidRPr="001D4462">
              <w:t>Комплект</w:t>
            </w:r>
            <w:r w:rsidRPr="007C58C9">
              <w:rPr>
                <w:lang w:val="en-US"/>
              </w:rPr>
              <w:t xml:space="preserve"> </w:t>
            </w:r>
            <w:r w:rsidRPr="001D4462">
              <w:t>оборудования</w:t>
            </w:r>
            <w:r w:rsidRPr="007C58C9">
              <w:rPr>
                <w:lang w:val="en-US"/>
              </w:rPr>
              <w:t xml:space="preserve"> </w:t>
            </w:r>
            <w:r w:rsidRPr="001D4462">
              <w:rPr>
                <w:lang w:val="en-US"/>
              </w:rPr>
              <w:t>Polycom</w:t>
            </w:r>
            <w:r w:rsidRPr="007C58C9">
              <w:rPr>
                <w:lang w:val="en-US"/>
              </w:rPr>
              <w:t xml:space="preserve"> </w:t>
            </w:r>
            <w:r w:rsidRPr="001D4462">
              <w:rPr>
                <w:lang w:val="en-US"/>
              </w:rPr>
              <w:t>RealPresence</w:t>
            </w:r>
            <w:r w:rsidRPr="007C58C9">
              <w:rPr>
                <w:lang w:val="en-US"/>
              </w:rPr>
              <w:t xml:space="preserve"> </w:t>
            </w:r>
            <w:r w:rsidRPr="001D4462">
              <w:rPr>
                <w:lang w:val="en-US"/>
              </w:rPr>
              <w:t>Group</w:t>
            </w:r>
            <w:r w:rsidRPr="007C58C9">
              <w:rPr>
                <w:lang w:val="en-US"/>
              </w:rPr>
              <w:t xml:space="preserve"> 500:</w:t>
            </w:r>
          </w:p>
          <w:p w:rsidR="00B40E48" w:rsidRPr="001D4462" w:rsidRDefault="00B40E48" w:rsidP="00BF5456">
            <w:pPr>
              <w:rPr>
                <w:lang w:val="en-US"/>
              </w:rPr>
            </w:pPr>
            <w:r w:rsidRPr="001D4462">
              <w:rPr>
                <w:lang w:val="en-US"/>
              </w:rPr>
              <w:t>3.1. RealPresence Group 500-720p: Group 500 HD codec, EagleEyeIV-12x camera, mic array, univ. remote, NTSC/PAL. Cables: 2 HDMI 1.8m, 1 CAT 5E LAN 3.6m, 1 HDCI digital 3m, Power: RUSSIA-Type C, CE 7/7. Maintenance Contract Required.</w:t>
            </w:r>
          </w:p>
          <w:p w:rsidR="00B40E48" w:rsidRPr="001D4462" w:rsidRDefault="00B40E48" w:rsidP="00BF5456">
            <w:pPr>
              <w:rPr>
                <w:lang w:val="en-US"/>
              </w:rPr>
            </w:pPr>
            <w:r w:rsidRPr="001D4462">
              <w:rPr>
                <w:lang w:val="en-US"/>
              </w:rPr>
              <w:lastRenderedPageBreak/>
              <w:t>3.2. Premier, One Year, RealPresence Group 500-720p: Group 500 HD codec, EagleEyeIV-12x camera</w:t>
            </w:r>
          </w:p>
          <w:p w:rsidR="00B40E48" w:rsidRPr="001D4462" w:rsidRDefault="00B40E48" w:rsidP="00BF5456">
            <w:pPr>
              <w:rPr>
                <w:lang w:val="en-US"/>
              </w:rPr>
            </w:pPr>
            <w:r w:rsidRPr="001D4462">
              <w:rPr>
                <w:lang w:val="en-US"/>
              </w:rPr>
              <w:t>3.3. Polycom RealPresence Touch with silver trim for use with Group Series models. Requires: PoE network connection or optional external power supply (2200-42740-XXX) and mtce services (1 year Premier Maintenance included for CALA).</w:t>
            </w:r>
          </w:p>
          <w:p w:rsidR="00B40E48" w:rsidRPr="001D4462" w:rsidRDefault="00B40E48" w:rsidP="00BF5456">
            <w:pPr>
              <w:rPr>
                <w:lang w:val="en-US"/>
              </w:rPr>
            </w:pPr>
            <w:r w:rsidRPr="001D4462">
              <w:rPr>
                <w:lang w:val="en-US"/>
              </w:rPr>
              <w:t>3.4. Premier, One Year, RealPresence Touch with silver trim</w:t>
            </w:r>
          </w:p>
          <w:p w:rsidR="00B40E48" w:rsidRPr="001D4462" w:rsidRDefault="00B40E48" w:rsidP="00BF5456">
            <w:pPr>
              <w:rPr>
                <w:lang w:val="en-US"/>
              </w:rPr>
            </w:pPr>
            <w:r w:rsidRPr="001D4462">
              <w:rPr>
                <w:lang w:val="en-US"/>
              </w:rPr>
              <w:t xml:space="preserve">3.5. EagleEye Producer for EEIV-require GS 4.2 or later.Includes EEP system,1 mini-HDCI to HDCI cable,1 mini-HDCI(f) to HDCI cable,power supply,cord:RUSSIA-Type C,CE 7/7.Maint. </w:t>
            </w:r>
            <w:proofErr w:type="gramStart"/>
            <w:r w:rsidRPr="001D4462">
              <w:rPr>
                <w:lang w:val="en-US"/>
              </w:rPr>
              <w:t>contract</w:t>
            </w:r>
            <w:proofErr w:type="gramEnd"/>
            <w:r w:rsidRPr="001D4462">
              <w:rPr>
                <w:lang w:val="en-US"/>
              </w:rPr>
              <w:t xml:space="preserve"> required.If used w/ Trio VisualPro-Remote 2201-52757-001 REQ.</w:t>
            </w:r>
          </w:p>
          <w:p w:rsidR="00B40E48" w:rsidRPr="001D4462" w:rsidRDefault="00B40E48" w:rsidP="00BF5456">
            <w:pPr>
              <w:rPr>
                <w:lang w:val="en-US"/>
              </w:rPr>
            </w:pPr>
            <w:r w:rsidRPr="001D4462">
              <w:rPr>
                <w:lang w:val="en-US"/>
              </w:rPr>
              <w:t>3.6. Premier, One Year, EagleEye Producer for EagleEye IV or EagleEye III camera</w:t>
            </w:r>
          </w:p>
          <w:p w:rsidR="00B40E48" w:rsidRPr="001D4462" w:rsidRDefault="00B40E48" w:rsidP="00BF5456">
            <w:pPr>
              <w:rPr>
                <w:lang w:val="en-US"/>
              </w:rPr>
            </w:pPr>
            <w:r w:rsidRPr="001D4462">
              <w:rPr>
                <w:lang w:val="en-US"/>
              </w:rPr>
              <w:t>3.7. Mounting bracket for RealPresence Group 3x0 and 500.  Allows EagleEye camera and codec to be mounted together.   Update for stacking of EagleEye Producer. Recommends use of 2215-68675-001 mounting bracket for wall/display mounting.</w:t>
            </w:r>
          </w:p>
          <w:p w:rsidR="00B40E48" w:rsidRPr="001D4462" w:rsidRDefault="00B40E48" w:rsidP="00BF5456">
            <w:pPr>
              <w:rPr>
                <w:lang w:val="en-US"/>
              </w:rPr>
            </w:pPr>
            <w:r w:rsidRPr="001D4462">
              <w:rPr>
                <w:lang w:val="en-US"/>
              </w:rPr>
              <w:t xml:space="preserve">3.8. Universal Camera Mounting for EagleEyeIV-12xand4x. Mounts on the wall/other flat surfaces over 6.5in deep or flat screen displays greater than 5/8in thick. Includes tripod mount. Also supports EagleEye Director, EagleEye HD, EagleEye III, </w:t>
            </w:r>
            <w:proofErr w:type="gramStart"/>
            <w:r w:rsidRPr="001D4462">
              <w:rPr>
                <w:lang w:val="en-US"/>
              </w:rPr>
              <w:t>EagleEye</w:t>
            </w:r>
            <w:proofErr w:type="gramEnd"/>
            <w:r w:rsidRPr="001D4462">
              <w:rPr>
                <w:lang w:val="en-US"/>
              </w:rPr>
              <w:t xml:space="preserve"> View.</w:t>
            </w:r>
          </w:p>
          <w:p w:rsidR="00B40E48" w:rsidRPr="001D4462" w:rsidRDefault="00B40E48" w:rsidP="00BF5456">
            <w:pPr>
              <w:rPr>
                <w:lang w:val="en-US"/>
              </w:rPr>
            </w:pPr>
            <w:r w:rsidRPr="001D4462">
              <w:rPr>
                <w:lang w:val="en-US"/>
              </w:rPr>
              <w:t>3.9. RealPresence tabletop Microphone Array: Contains one Microphone Array and one 7.6m/25' CLink 2 cable. Compatible with Group Series, Centro and SoundStructure.</w:t>
            </w:r>
          </w:p>
          <w:p w:rsidR="00B40E48" w:rsidRPr="001D4462" w:rsidRDefault="00B40E48" w:rsidP="00BF5456">
            <w:pPr>
              <w:rPr>
                <w:lang w:val="en-US"/>
              </w:rPr>
            </w:pPr>
            <w:r w:rsidRPr="001D4462">
              <w:rPr>
                <w:lang w:val="en-US"/>
              </w:rPr>
              <w:t xml:space="preserve">3.10. </w:t>
            </w:r>
            <w:r w:rsidRPr="001D4462">
              <w:t>Преобразователь</w:t>
            </w:r>
            <w:r w:rsidRPr="001D4462">
              <w:rPr>
                <w:lang w:val="en-US"/>
              </w:rPr>
              <w:t xml:space="preserve"> </w:t>
            </w:r>
            <w:r w:rsidRPr="001D4462">
              <w:t>сигнала</w:t>
            </w:r>
            <w:r w:rsidRPr="001D4462">
              <w:rPr>
                <w:lang w:val="en-US"/>
              </w:rPr>
              <w:t xml:space="preserve"> (</w:t>
            </w:r>
            <w:r w:rsidRPr="001D4462">
              <w:t>масштабатор</w:t>
            </w:r>
            <w:r w:rsidRPr="001D4462">
              <w:rPr>
                <w:lang w:val="en-US"/>
              </w:rPr>
              <w:t xml:space="preserve">) </w:t>
            </w:r>
            <w:r w:rsidRPr="001D4462">
              <w:t>с</w:t>
            </w:r>
            <w:r w:rsidRPr="001D4462">
              <w:rPr>
                <w:lang w:val="en-US"/>
              </w:rPr>
              <w:t xml:space="preserve"> </w:t>
            </w:r>
            <w:r w:rsidRPr="001D4462">
              <w:t>разрешением</w:t>
            </w:r>
            <w:r w:rsidRPr="001D4462">
              <w:rPr>
                <w:lang w:val="en-US"/>
              </w:rPr>
              <w:t xml:space="preserve"> 4</w:t>
            </w:r>
            <w:r w:rsidRPr="001D4462">
              <w:t>К</w:t>
            </w:r>
            <w:r w:rsidRPr="001D4462">
              <w:rPr>
                <w:lang w:val="en-US"/>
              </w:rPr>
              <w:t xml:space="preserve"> </w:t>
            </w:r>
            <w:r w:rsidRPr="001D4462">
              <w:t>в</w:t>
            </w:r>
            <w:r w:rsidRPr="001D4462">
              <w:rPr>
                <w:lang w:val="en-US"/>
              </w:rPr>
              <w:t xml:space="preserve"> 2</w:t>
            </w:r>
            <w:r w:rsidRPr="001D4462">
              <w:t>К</w:t>
            </w:r>
            <w:r w:rsidRPr="001D4462">
              <w:rPr>
                <w:lang w:val="en-US"/>
              </w:rPr>
              <w:t xml:space="preserve"> – 2</w:t>
            </w:r>
            <w:r w:rsidRPr="001D4462">
              <w:t>шт</w:t>
            </w:r>
            <w:r w:rsidRPr="001D4462">
              <w:rPr>
                <w:lang w:val="en-US"/>
              </w:rPr>
              <w:t>.</w:t>
            </w:r>
          </w:p>
        </w:tc>
        <w:tc>
          <w:tcPr>
            <w:tcW w:w="851" w:type="dxa"/>
            <w:vAlign w:val="center"/>
          </w:tcPr>
          <w:p w:rsidR="00B40E48" w:rsidRPr="001D4462" w:rsidRDefault="00B40E48" w:rsidP="00BF5456">
            <w:pPr>
              <w:widowControl w:val="0"/>
              <w:tabs>
                <w:tab w:val="left" w:pos="563"/>
              </w:tabs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</w:pPr>
            <w:r w:rsidRPr="001D4462"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B40E48" w:rsidRPr="001D4462" w:rsidRDefault="00B40E48" w:rsidP="00BF5456">
            <w:pPr>
              <w:widowControl w:val="0"/>
              <w:tabs>
                <w:tab w:val="left" w:pos="563"/>
              </w:tabs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</w:pPr>
            <w:r w:rsidRPr="001D4462">
              <w:t>36</w:t>
            </w:r>
          </w:p>
        </w:tc>
      </w:tr>
      <w:tr w:rsidR="009672A1" w:rsidRPr="001D4462" w:rsidTr="007C58C9">
        <w:trPr>
          <w:trHeight w:val="60"/>
        </w:trPr>
        <w:tc>
          <w:tcPr>
            <w:tcW w:w="709" w:type="dxa"/>
            <w:vAlign w:val="center"/>
          </w:tcPr>
          <w:p w:rsidR="00B40E48" w:rsidRPr="001D4462" w:rsidRDefault="00B40E48" w:rsidP="007C58C9">
            <w:pPr>
              <w:widowControl w:val="0"/>
              <w:tabs>
                <w:tab w:val="left" w:pos="563"/>
              </w:tabs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</w:pPr>
            <w:r w:rsidRPr="001D4462">
              <w:lastRenderedPageBreak/>
              <w:t>3</w:t>
            </w:r>
          </w:p>
        </w:tc>
        <w:tc>
          <w:tcPr>
            <w:tcW w:w="1417" w:type="dxa"/>
            <w:vAlign w:val="center"/>
          </w:tcPr>
          <w:p w:rsidR="00B40E48" w:rsidRPr="001D4462" w:rsidRDefault="00B40E48" w:rsidP="007C58C9">
            <w:pPr>
              <w:ind w:left="260"/>
              <w:jc w:val="center"/>
            </w:pPr>
            <w:r w:rsidRPr="001D4462">
              <w:t>ИБП</w:t>
            </w:r>
          </w:p>
        </w:tc>
        <w:tc>
          <w:tcPr>
            <w:tcW w:w="1843" w:type="dxa"/>
            <w:vAlign w:val="center"/>
          </w:tcPr>
          <w:p w:rsidR="00B40E48" w:rsidRPr="001D4462" w:rsidRDefault="00B40E48" w:rsidP="007C58C9">
            <w:pPr>
              <w:spacing w:line="299" w:lineRule="exact"/>
              <w:jc w:val="center"/>
              <w:rPr>
                <w:rStyle w:val="29"/>
                <w:color w:val="auto"/>
                <w:sz w:val="24"/>
                <w:szCs w:val="24"/>
                <w:lang w:eastAsia="en-US" w:bidi="en-US"/>
              </w:rPr>
            </w:pPr>
            <w:r w:rsidRPr="001D4462">
              <w:rPr>
                <w:rStyle w:val="29"/>
                <w:color w:val="auto"/>
                <w:sz w:val="24"/>
                <w:szCs w:val="24"/>
                <w:lang w:val="en-US" w:eastAsia="en-US" w:bidi="en-US"/>
              </w:rPr>
              <w:t>Delta</w:t>
            </w:r>
            <w:r w:rsidRPr="001D4462">
              <w:rPr>
                <w:rStyle w:val="29"/>
                <w:color w:val="auto"/>
                <w:sz w:val="24"/>
                <w:szCs w:val="24"/>
                <w:lang w:eastAsia="en-US" w:bidi="en-US"/>
              </w:rPr>
              <w:t xml:space="preserve"> DРH-Series 75 kVA, или эквивалент</w:t>
            </w:r>
          </w:p>
        </w:tc>
        <w:tc>
          <w:tcPr>
            <w:tcW w:w="9497" w:type="dxa"/>
          </w:tcPr>
          <w:p w:rsidR="00B40E48" w:rsidRPr="001D4462" w:rsidRDefault="00B40E48" w:rsidP="00BF5456">
            <w:r w:rsidRPr="001D4462">
              <w:t>Источник бесперебойного питания в составе:</w:t>
            </w:r>
          </w:p>
          <w:p w:rsidR="00B40E48" w:rsidRPr="001D4462" w:rsidRDefault="00B40E48" w:rsidP="00BF5456">
            <w:r w:rsidRPr="001D4462">
              <w:t>1. Системный корпус для ИБП Delta D</w:t>
            </w:r>
            <w:proofErr w:type="gramStart"/>
            <w:r w:rsidRPr="001D4462">
              <w:t>Р</w:t>
            </w:r>
            <w:proofErr w:type="gramEnd"/>
            <w:r w:rsidRPr="001D4462">
              <w:t>H-Series 75 kVA, , вх./вых. - 3Ф/3Ф, 230/400В, 50Гц, без АКБ, без силовых модулей</w:t>
            </w:r>
          </w:p>
          <w:p w:rsidR="00B40E48" w:rsidRPr="001D4462" w:rsidRDefault="00B40E48" w:rsidP="00BF5456">
            <w:r w:rsidRPr="001D4462">
              <w:t>2. Силовой модуль 25 кВА для ИБП Delta DPH-Series, High Frequency, вх./вых. - 3Ф/3Ф, 230В, 50Гц – 2шт.</w:t>
            </w:r>
          </w:p>
          <w:p w:rsidR="00B40E48" w:rsidRPr="001D4462" w:rsidRDefault="00B40E48" w:rsidP="00BF5456">
            <w:r w:rsidRPr="001D4462">
              <w:t xml:space="preserve">3. </w:t>
            </w:r>
            <w:r w:rsidR="00BB4B1C" w:rsidRPr="001D4462">
              <w:t xml:space="preserve">АКБ - </w:t>
            </w:r>
            <w:r w:rsidR="00BB4B1C" w:rsidRPr="001D4462">
              <w:rPr>
                <w:lang w:val="en-US"/>
              </w:rPr>
              <w:t>DataSafe</w:t>
            </w:r>
            <w:r w:rsidR="00BB4B1C" w:rsidRPr="001D4462">
              <w:t xml:space="preserve"> 12</w:t>
            </w:r>
            <w:r w:rsidR="00BB4B1C" w:rsidRPr="001D4462">
              <w:rPr>
                <w:lang w:val="en-US"/>
              </w:rPr>
              <w:t>HX</w:t>
            </w:r>
            <w:r w:rsidR="00BB4B1C" w:rsidRPr="001D4462">
              <w:t>300</w:t>
            </w:r>
            <w:r w:rsidR="00BB4B1C" w:rsidRPr="001D4462">
              <w:rPr>
                <w:lang w:val="en-US"/>
              </w:rPr>
              <w:t>FR</w:t>
            </w:r>
            <w:r w:rsidR="00BB4B1C" w:rsidRPr="001D4462">
              <w:t>.</w:t>
            </w:r>
            <w:r w:rsidRPr="001D4462">
              <w:t xml:space="preserve"> В комплекте с предохранителями и перемычками. Габариты: (1000x800x2000) Вес: 1300 кг. – 2шт.</w:t>
            </w:r>
          </w:p>
          <w:p w:rsidR="00B40E48" w:rsidRPr="001D4462" w:rsidRDefault="00B40E48" w:rsidP="00BF5456">
            <w:r w:rsidRPr="001D4462">
              <w:t>4. Опция: SNMP - карта для ИБП Интерфейсная карта удаленного доступа.</w:t>
            </w:r>
          </w:p>
        </w:tc>
        <w:tc>
          <w:tcPr>
            <w:tcW w:w="851" w:type="dxa"/>
            <w:vAlign w:val="center"/>
          </w:tcPr>
          <w:p w:rsidR="00B40E48" w:rsidRPr="001D4462" w:rsidRDefault="00B40E48" w:rsidP="00BF5456">
            <w:pPr>
              <w:widowControl w:val="0"/>
              <w:tabs>
                <w:tab w:val="left" w:pos="563"/>
              </w:tabs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</w:pPr>
            <w:r w:rsidRPr="001D4462">
              <w:t>1</w:t>
            </w:r>
          </w:p>
        </w:tc>
        <w:tc>
          <w:tcPr>
            <w:tcW w:w="992" w:type="dxa"/>
            <w:vAlign w:val="center"/>
          </w:tcPr>
          <w:p w:rsidR="00B40E48" w:rsidRPr="001D4462" w:rsidRDefault="00B40E48" w:rsidP="00BF5456">
            <w:pPr>
              <w:widowControl w:val="0"/>
              <w:tabs>
                <w:tab w:val="left" w:pos="563"/>
              </w:tabs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</w:pPr>
            <w:r w:rsidRPr="001D4462">
              <w:t>36</w:t>
            </w:r>
          </w:p>
        </w:tc>
      </w:tr>
      <w:tr w:rsidR="009672A1" w:rsidRPr="001D4462" w:rsidTr="007C58C9">
        <w:trPr>
          <w:trHeight w:val="60"/>
        </w:trPr>
        <w:tc>
          <w:tcPr>
            <w:tcW w:w="709" w:type="dxa"/>
            <w:vAlign w:val="center"/>
          </w:tcPr>
          <w:p w:rsidR="00B40E48" w:rsidRPr="001D4462" w:rsidRDefault="00B40E48" w:rsidP="007C58C9">
            <w:pPr>
              <w:widowControl w:val="0"/>
              <w:tabs>
                <w:tab w:val="left" w:pos="563"/>
              </w:tabs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</w:pPr>
            <w:r w:rsidRPr="001D4462">
              <w:t>4</w:t>
            </w:r>
          </w:p>
        </w:tc>
        <w:tc>
          <w:tcPr>
            <w:tcW w:w="1417" w:type="dxa"/>
            <w:vAlign w:val="center"/>
          </w:tcPr>
          <w:p w:rsidR="00B40E48" w:rsidRPr="001D4462" w:rsidRDefault="00B40E48" w:rsidP="007C58C9">
            <w:pPr>
              <w:widowControl w:val="0"/>
              <w:tabs>
                <w:tab w:val="left" w:pos="563"/>
              </w:tabs>
              <w:overflowPunct w:val="0"/>
              <w:autoSpaceDE w:val="0"/>
              <w:autoSpaceDN w:val="0"/>
              <w:adjustRightInd w:val="0"/>
              <w:spacing w:after="120"/>
              <w:ind w:left="-38"/>
              <w:jc w:val="center"/>
              <w:textAlignment w:val="baseline"/>
            </w:pPr>
            <w:r w:rsidRPr="001D4462">
              <w:t>Шкаф серверный</w:t>
            </w:r>
          </w:p>
        </w:tc>
        <w:tc>
          <w:tcPr>
            <w:tcW w:w="1843" w:type="dxa"/>
            <w:vAlign w:val="center"/>
          </w:tcPr>
          <w:p w:rsidR="00B40E48" w:rsidRPr="001D4462" w:rsidRDefault="00B40E48" w:rsidP="007C58C9">
            <w:pPr>
              <w:pStyle w:val="aff0"/>
              <w:jc w:val="center"/>
              <w:rPr>
                <w:sz w:val="24"/>
                <w:szCs w:val="24"/>
              </w:rPr>
            </w:pPr>
            <w:r w:rsidRPr="001D4462">
              <w:rPr>
                <w:sz w:val="24"/>
                <w:szCs w:val="24"/>
              </w:rPr>
              <w:t>Eurolan 60F-42-8A-34BL, или эквивалент</w:t>
            </w:r>
          </w:p>
        </w:tc>
        <w:tc>
          <w:tcPr>
            <w:tcW w:w="9497" w:type="dxa"/>
          </w:tcPr>
          <w:p w:rsidR="00B40E48" w:rsidRPr="001D4462" w:rsidRDefault="00B40E48" w:rsidP="00AC753A">
            <w:r w:rsidRPr="001D4462">
              <w:t>Шкаф серверный в составе:</w:t>
            </w:r>
          </w:p>
          <w:p w:rsidR="00B40E48" w:rsidRPr="001D4462" w:rsidRDefault="00B40E48" w:rsidP="00AC753A">
            <w:r w:rsidRPr="001D4462">
              <w:t xml:space="preserve">1. Шкаф Racknet S3000 42U 800 × 1000, передняя </w:t>
            </w:r>
            <w:proofErr w:type="gramStart"/>
            <w:r w:rsidRPr="001D4462">
              <w:t>дверь</w:t>
            </w:r>
            <w:proofErr w:type="gramEnd"/>
            <w:r w:rsidRPr="001D4462">
              <w:t xml:space="preserve"> перфорированная одностворчатая, задняя дверь перфорированная двустворчатая, черный</w:t>
            </w:r>
          </w:p>
          <w:p w:rsidR="00B40E48" w:rsidRPr="001D4462" w:rsidRDefault="00B40E48" w:rsidP="00AC753A">
            <w:r w:rsidRPr="001D4462">
              <w:t>2. Набор заземлени</w:t>
            </w:r>
            <w:proofErr w:type="gramStart"/>
            <w:r w:rsidRPr="001D4462">
              <w:t>я(</w:t>
            </w:r>
            <w:proofErr w:type="gramEnd"/>
            <w:r w:rsidRPr="001D4462">
              <w:t>комплектация: 4 провода 250 мм-сечение 4,0 мм2, 4 провода 150 мм-4,0 мм2, винт М6х12, гайка М6)</w:t>
            </w:r>
          </w:p>
          <w:p w:rsidR="00B40E48" w:rsidRPr="001D4462" w:rsidRDefault="00B40E48" w:rsidP="00AC753A">
            <w:r w:rsidRPr="001D4462">
              <w:t>3. Шина заземления 19" (500 мм), 20 точек, 5 × 15 мм</w:t>
            </w:r>
          </w:p>
          <w:p w:rsidR="00B40E48" w:rsidRPr="001D4462" w:rsidRDefault="00B40E48" w:rsidP="00AC753A">
            <w:r w:rsidRPr="001D4462">
              <w:t>4. Вертикальный организатор с крышкой, 42U, серия D9000, S3000 (2 шт), для шкафов шириной 750 и 800 мм</w:t>
            </w:r>
          </w:p>
          <w:p w:rsidR="00B40E48" w:rsidRPr="001D4462" w:rsidRDefault="00B40E48" w:rsidP="00AC753A">
            <w:r w:rsidRPr="001D4462">
              <w:t>5. Набор для крепления лотков к крыше шкафов, высота 50 мм, D9000/S3000</w:t>
            </w:r>
          </w:p>
          <w:p w:rsidR="00B40E48" w:rsidRPr="001D4462" w:rsidRDefault="00B40E48" w:rsidP="00AC753A">
            <w:r w:rsidRPr="001D4462">
              <w:t>6. Набор для соединения шкафов серии S3000</w:t>
            </w:r>
          </w:p>
          <w:p w:rsidR="00B40E48" w:rsidRPr="001D4462" w:rsidRDefault="00B40E48" w:rsidP="00AC753A">
            <w:r w:rsidRPr="001D4462">
              <w:lastRenderedPageBreak/>
              <w:t>7. Лоток для крепления Zero-U-аксессуаров, 42U, серия D9000, S3000 – 2шт.</w:t>
            </w:r>
          </w:p>
          <w:p w:rsidR="00B40E48" w:rsidRPr="001D4462" w:rsidRDefault="00B40E48" w:rsidP="00AC753A">
            <w:r w:rsidRPr="001D4462">
              <w:t>8. Блок распределения питания управляемый вертикальный 0U с функцией коммутации каждой розетки, 32/230, 21 C13 + 3 C19, IEC 309 32 A 2P+E, шнур 3 метра – 2шт.</w:t>
            </w:r>
          </w:p>
        </w:tc>
        <w:tc>
          <w:tcPr>
            <w:tcW w:w="851" w:type="dxa"/>
            <w:vAlign w:val="center"/>
          </w:tcPr>
          <w:p w:rsidR="00B40E48" w:rsidRPr="001D4462" w:rsidRDefault="00B40E48" w:rsidP="00AC753A">
            <w:pPr>
              <w:widowControl w:val="0"/>
              <w:tabs>
                <w:tab w:val="left" w:pos="563"/>
              </w:tabs>
              <w:overflowPunct w:val="0"/>
              <w:autoSpaceDE w:val="0"/>
              <w:autoSpaceDN w:val="0"/>
              <w:adjustRightInd w:val="0"/>
              <w:spacing w:after="120"/>
              <w:ind w:left="-38"/>
              <w:jc w:val="center"/>
              <w:textAlignment w:val="baseline"/>
            </w:pPr>
            <w:r w:rsidRPr="001D4462"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B40E48" w:rsidRPr="001D4462" w:rsidRDefault="00B40E48" w:rsidP="00AC753A">
            <w:pPr>
              <w:pStyle w:val="aff0"/>
              <w:jc w:val="center"/>
              <w:rPr>
                <w:sz w:val="24"/>
                <w:szCs w:val="24"/>
              </w:rPr>
            </w:pPr>
            <w:r w:rsidRPr="001D4462">
              <w:rPr>
                <w:sz w:val="24"/>
                <w:szCs w:val="24"/>
              </w:rPr>
              <w:t>12</w:t>
            </w:r>
          </w:p>
        </w:tc>
      </w:tr>
      <w:tr w:rsidR="009672A1" w:rsidRPr="001D4462" w:rsidTr="007C58C9">
        <w:trPr>
          <w:trHeight w:val="60"/>
        </w:trPr>
        <w:tc>
          <w:tcPr>
            <w:tcW w:w="709" w:type="dxa"/>
            <w:vAlign w:val="center"/>
          </w:tcPr>
          <w:p w:rsidR="00B40E48" w:rsidRPr="001D4462" w:rsidRDefault="00B40E48" w:rsidP="007C58C9">
            <w:pPr>
              <w:widowControl w:val="0"/>
              <w:tabs>
                <w:tab w:val="left" w:pos="563"/>
              </w:tabs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</w:pPr>
            <w:r w:rsidRPr="001D4462">
              <w:lastRenderedPageBreak/>
              <w:t>5</w:t>
            </w:r>
          </w:p>
        </w:tc>
        <w:tc>
          <w:tcPr>
            <w:tcW w:w="1417" w:type="dxa"/>
            <w:vAlign w:val="center"/>
          </w:tcPr>
          <w:p w:rsidR="00B40E48" w:rsidRPr="001D4462" w:rsidRDefault="00B40E48" w:rsidP="007C58C9">
            <w:pPr>
              <w:widowControl w:val="0"/>
              <w:tabs>
                <w:tab w:val="left" w:pos="563"/>
              </w:tabs>
              <w:overflowPunct w:val="0"/>
              <w:autoSpaceDE w:val="0"/>
              <w:autoSpaceDN w:val="0"/>
              <w:adjustRightInd w:val="0"/>
              <w:spacing w:after="120"/>
              <w:ind w:left="-38"/>
              <w:jc w:val="center"/>
              <w:textAlignment w:val="baseline"/>
            </w:pPr>
            <w:r w:rsidRPr="001D4462">
              <w:t>Шкаф серверный</w:t>
            </w:r>
          </w:p>
        </w:tc>
        <w:tc>
          <w:tcPr>
            <w:tcW w:w="1843" w:type="dxa"/>
            <w:vAlign w:val="center"/>
          </w:tcPr>
          <w:p w:rsidR="00B40E48" w:rsidRPr="001D4462" w:rsidRDefault="00B40E48" w:rsidP="007C58C9">
            <w:pPr>
              <w:pStyle w:val="aff0"/>
              <w:jc w:val="center"/>
              <w:rPr>
                <w:sz w:val="24"/>
                <w:szCs w:val="24"/>
              </w:rPr>
            </w:pPr>
            <w:r w:rsidRPr="001D4462">
              <w:rPr>
                <w:sz w:val="24"/>
                <w:szCs w:val="24"/>
              </w:rPr>
              <w:t>Eurolan 60F-42-7A-94BL, или эквивалент</w:t>
            </w:r>
          </w:p>
        </w:tc>
        <w:tc>
          <w:tcPr>
            <w:tcW w:w="9497" w:type="dxa"/>
          </w:tcPr>
          <w:p w:rsidR="00B40E48" w:rsidRPr="001D4462" w:rsidRDefault="00B40E48" w:rsidP="00DA7152">
            <w:pPr>
              <w:tabs>
                <w:tab w:val="left" w:pos="3453"/>
              </w:tabs>
              <w:ind w:left="93"/>
              <w:rPr>
                <w:bCs/>
              </w:rPr>
            </w:pPr>
            <w:r w:rsidRPr="001D4462">
              <w:rPr>
                <w:bCs/>
              </w:rPr>
              <w:t>Шкаф серверный в составе:</w:t>
            </w:r>
          </w:p>
          <w:p w:rsidR="00B40E48" w:rsidRPr="001D4462" w:rsidRDefault="00B40E48" w:rsidP="00DA7152">
            <w:pPr>
              <w:tabs>
                <w:tab w:val="left" w:pos="3453"/>
              </w:tabs>
              <w:ind w:left="93"/>
              <w:rPr>
                <w:bCs/>
              </w:rPr>
            </w:pPr>
            <w:r w:rsidRPr="001D4462">
              <w:rPr>
                <w:bCs/>
              </w:rPr>
              <w:t xml:space="preserve">1. Шкаф Rackcenter D9000 42U 750 × 1000, передняя </w:t>
            </w:r>
            <w:proofErr w:type="gramStart"/>
            <w:r w:rsidRPr="001D4462">
              <w:rPr>
                <w:bCs/>
              </w:rPr>
              <w:t>дверь</w:t>
            </w:r>
            <w:proofErr w:type="gramEnd"/>
            <w:r w:rsidRPr="001D4462">
              <w:rPr>
                <w:bCs/>
              </w:rPr>
              <w:t xml:space="preserve"> перфорированная одностворчатая, задняя дверь перфорированная двустворчатая, черный</w:t>
            </w:r>
          </w:p>
          <w:p w:rsidR="00B40E48" w:rsidRPr="001D4462" w:rsidRDefault="00B40E48" w:rsidP="00DA7152">
            <w:pPr>
              <w:tabs>
                <w:tab w:val="left" w:pos="3453"/>
              </w:tabs>
              <w:ind w:left="93"/>
              <w:rPr>
                <w:bCs/>
              </w:rPr>
            </w:pPr>
            <w:r w:rsidRPr="001D4462">
              <w:rPr>
                <w:bCs/>
              </w:rPr>
              <w:t>2. Набор заземлени</w:t>
            </w:r>
            <w:proofErr w:type="gramStart"/>
            <w:r w:rsidRPr="001D4462">
              <w:rPr>
                <w:bCs/>
              </w:rPr>
              <w:t>я(</w:t>
            </w:r>
            <w:proofErr w:type="gramEnd"/>
            <w:r w:rsidRPr="001D4462">
              <w:rPr>
                <w:bCs/>
              </w:rPr>
              <w:t>комплектация: 4 провода 250 мм-сечение 4,0 мм2, 4 провода 150 мм-4,0 мм2, винт М6х12, гайка М6)</w:t>
            </w:r>
          </w:p>
          <w:p w:rsidR="00B40E48" w:rsidRPr="001D4462" w:rsidRDefault="00B40E48" w:rsidP="00DA7152">
            <w:pPr>
              <w:tabs>
                <w:tab w:val="left" w:pos="3453"/>
              </w:tabs>
              <w:ind w:left="93"/>
              <w:rPr>
                <w:bCs/>
              </w:rPr>
            </w:pPr>
            <w:r w:rsidRPr="001D4462">
              <w:rPr>
                <w:bCs/>
              </w:rPr>
              <w:t>3. Шина заземления 19" (500 мм), 20 точек, 5 × 15 мм</w:t>
            </w:r>
          </w:p>
          <w:p w:rsidR="00B40E48" w:rsidRPr="001D4462" w:rsidRDefault="00B40E48" w:rsidP="00DA7152">
            <w:pPr>
              <w:tabs>
                <w:tab w:val="left" w:pos="3453"/>
              </w:tabs>
              <w:ind w:left="93"/>
              <w:rPr>
                <w:bCs/>
              </w:rPr>
            </w:pPr>
            <w:r w:rsidRPr="001D4462">
              <w:rPr>
                <w:bCs/>
              </w:rPr>
              <w:t>4. Вертикальный организатор с крышкой, 42U, серия D9000, S3000 (2 шт), для шкафов шириной 750 и 800 мм</w:t>
            </w:r>
          </w:p>
          <w:p w:rsidR="00B40E48" w:rsidRPr="001D4462" w:rsidRDefault="00B40E48" w:rsidP="00DA7152">
            <w:pPr>
              <w:tabs>
                <w:tab w:val="left" w:pos="3453"/>
              </w:tabs>
              <w:ind w:left="93"/>
              <w:rPr>
                <w:bCs/>
              </w:rPr>
            </w:pPr>
            <w:r w:rsidRPr="001D4462">
              <w:rPr>
                <w:bCs/>
              </w:rPr>
              <w:t>5.</w:t>
            </w:r>
            <w:r w:rsidRPr="001D4462">
              <w:t xml:space="preserve"> </w:t>
            </w:r>
            <w:r w:rsidRPr="001D4462">
              <w:rPr>
                <w:bCs/>
              </w:rPr>
              <w:t>Набор для крепления лотков к крыше шкафов, высота 50 мм, D9000/S3000</w:t>
            </w:r>
          </w:p>
          <w:p w:rsidR="00B40E48" w:rsidRPr="001D4462" w:rsidRDefault="00B40E48" w:rsidP="00DA7152">
            <w:pPr>
              <w:tabs>
                <w:tab w:val="left" w:pos="3453"/>
              </w:tabs>
              <w:ind w:left="93"/>
              <w:rPr>
                <w:bCs/>
              </w:rPr>
            </w:pPr>
            <w:r w:rsidRPr="001D4462">
              <w:rPr>
                <w:bCs/>
              </w:rPr>
              <w:t>6. Блок распределения питания управляемый вертикальный 0U с функцией коммутации каждой розетки, 32/230, 21 C13 + 3 C19, IEC 309 32 A 2P+E, шнур 3 метра – 2шт.</w:t>
            </w:r>
          </w:p>
        </w:tc>
        <w:tc>
          <w:tcPr>
            <w:tcW w:w="851" w:type="dxa"/>
            <w:vAlign w:val="center"/>
          </w:tcPr>
          <w:p w:rsidR="00B40E48" w:rsidRPr="001D4462" w:rsidRDefault="00B40E48" w:rsidP="00AC753A">
            <w:pPr>
              <w:widowControl w:val="0"/>
              <w:tabs>
                <w:tab w:val="left" w:pos="563"/>
              </w:tabs>
              <w:overflowPunct w:val="0"/>
              <w:autoSpaceDE w:val="0"/>
              <w:autoSpaceDN w:val="0"/>
              <w:adjustRightInd w:val="0"/>
              <w:spacing w:after="120"/>
              <w:ind w:left="-38"/>
              <w:jc w:val="center"/>
              <w:textAlignment w:val="baseline"/>
            </w:pPr>
            <w:r w:rsidRPr="001D4462">
              <w:t>1</w:t>
            </w:r>
          </w:p>
        </w:tc>
        <w:tc>
          <w:tcPr>
            <w:tcW w:w="992" w:type="dxa"/>
            <w:vAlign w:val="center"/>
          </w:tcPr>
          <w:p w:rsidR="00B40E48" w:rsidRPr="001D4462" w:rsidRDefault="00B40E48" w:rsidP="00AC753A">
            <w:pPr>
              <w:pStyle w:val="aff0"/>
              <w:rPr>
                <w:sz w:val="24"/>
                <w:szCs w:val="24"/>
              </w:rPr>
            </w:pPr>
            <w:r w:rsidRPr="001D4462">
              <w:rPr>
                <w:sz w:val="24"/>
                <w:szCs w:val="24"/>
              </w:rPr>
              <w:t xml:space="preserve"> 36</w:t>
            </w:r>
          </w:p>
        </w:tc>
      </w:tr>
      <w:tr w:rsidR="009672A1" w:rsidRPr="001D4462" w:rsidTr="007C58C9">
        <w:trPr>
          <w:trHeight w:val="1844"/>
        </w:trPr>
        <w:tc>
          <w:tcPr>
            <w:tcW w:w="709" w:type="dxa"/>
            <w:vAlign w:val="center"/>
          </w:tcPr>
          <w:p w:rsidR="00B40E48" w:rsidRPr="001D4462" w:rsidRDefault="00B40E48" w:rsidP="007C58C9">
            <w:pPr>
              <w:jc w:val="center"/>
            </w:pPr>
            <w:r w:rsidRPr="001D4462">
              <w:rPr>
                <w:rStyle w:val="29"/>
                <w:color w:val="auto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B40E48" w:rsidRPr="001D4462" w:rsidRDefault="00B40E48" w:rsidP="007C58C9">
            <w:pPr>
              <w:jc w:val="center"/>
            </w:pPr>
            <w:r w:rsidRPr="001D4462">
              <w:t>Система записи диспетчерских переговоров</w:t>
            </w:r>
          </w:p>
        </w:tc>
        <w:tc>
          <w:tcPr>
            <w:tcW w:w="1843" w:type="dxa"/>
            <w:vAlign w:val="center"/>
          </w:tcPr>
          <w:p w:rsidR="00B40E48" w:rsidRPr="001D4462" w:rsidRDefault="00B40E48" w:rsidP="007C58C9">
            <w:pPr>
              <w:spacing w:line="299" w:lineRule="exact"/>
              <w:jc w:val="center"/>
            </w:pPr>
            <w:r w:rsidRPr="001D4462">
              <w:t>Система регистрации телефонных вызовов и речевых сообщений «Незабудка II», или эквивалент</w:t>
            </w:r>
          </w:p>
        </w:tc>
        <w:tc>
          <w:tcPr>
            <w:tcW w:w="9497" w:type="dxa"/>
          </w:tcPr>
          <w:p w:rsidR="00B40E48" w:rsidRPr="001D4462" w:rsidRDefault="00B40E48" w:rsidP="006A1210">
            <w:pPr>
              <w:widowControl w:val="0"/>
              <w:tabs>
                <w:tab w:val="left" w:pos="248"/>
              </w:tabs>
              <w:spacing w:line="299" w:lineRule="exact"/>
            </w:pPr>
            <w:r w:rsidRPr="001D4462">
              <w:t>Требования к системе:</w:t>
            </w:r>
          </w:p>
          <w:p w:rsidR="00B40E48" w:rsidRPr="001D4462" w:rsidRDefault="00B40E48" w:rsidP="006A1210">
            <w:pPr>
              <w:widowControl w:val="0"/>
              <w:tabs>
                <w:tab w:val="left" w:pos="248"/>
              </w:tabs>
              <w:spacing w:line="299" w:lineRule="exact"/>
            </w:pPr>
            <w:r w:rsidRPr="001D4462">
              <w:t>1. Возможность записи SIP телефонии</w:t>
            </w:r>
          </w:p>
          <w:p w:rsidR="00B40E48" w:rsidRPr="001D4462" w:rsidRDefault="00B40E48" w:rsidP="006A1210">
            <w:pPr>
              <w:widowControl w:val="0"/>
              <w:tabs>
                <w:tab w:val="left" w:pos="248"/>
              </w:tabs>
              <w:spacing w:line="299" w:lineRule="exact"/>
            </w:pPr>
            <w:r w:rsidRPr="001D4462">
              <w:t>2. Возможность записи аналоговых источников</w:t>
            </w:r>
          </w:p>
          <w:p w:rsidR="00B40E48" w:rsidRPr="001D4462" w:rsidRDefault="00B40E48" w:rsidP="006A1210">
            <w:pPr>
              <w:widowControl w:val="0"/>
              <w:tabs>
                <w:tab w:val="left" w:pos="248"/>
              </w:tabs>
              <w:spacing w:line="299" w:lineRule="exact"/>
            </w:pPr>
            <w:r w:rsidRPr="001D4462">
              <w:t>3. Отдельное хранилище резервных копий записей переговоров</w:t>
            </w:r>
          </w:p>
          <w:p w:rsidR="00B40E48" w:rsidRPr="001D4462" w:rsidRDefault="00B40E48" w:rsidP="006A1210">
            <w:pPr>
              <w:widowControl w:val="0"/>
              <w:tabs>
                <w:tab w:val="left" w:pos="248"/>
              </w:tabs>
              <w:spacing w:line="299" w:lineRule="exact"/>
            </w:pPr>
            <w:r w:rsidRPr="001D4462">
              <w:t>4. Мониторинг технологического состояния системы</w:t>
            </w:r>
          </w:p>
          <w:p w:rsidR="0047342A" w:rsidRPr="001D4462" w:rsidRDefault="0047342A" w:rsidP="006A1210">
            <w:pPr>
              <w:widowControl w:val="0"/>
              <w:tabs>
                <w:tab w:val="left" w:pos="248"/>
              </w:tabs>
              <w:spacing w:line="299" w:lineRule="exact"/>
            </w:pPr>
            <w:r w:rsidRPr="001D4462">
              <w:t>5. Радио-</w:t>
            </w:r>
            <w:proofErr w:type="gramStart"/>
            <w:r w:rsidRPr="001D4462">
              <w:rPr>
                <w:lang w:val="en-US"/>
              </w:rPr>
              <w:t>IP</w:t>
            </w:r>
            <w:proofErr w:type="gramEnd"/>
            <w:r w:rsidRPr="001D4462">
              <w:t xml:space="preserve"> шлюз-3 шт.</w:t>
            </w:r>
          </w:p>
          <w:p w:rsidR="009672A1" w:rsidRPr="007C58C9" w:rsidRDefault="009672A1" w:rsidP="006A1210">
            <w:pPr>
              <w:widowControl w:val="0"/>
              <w:tabs>
                <w:tab w:val="left" w:pos="248"/>
              </w:tabs>
              <w:spacing w:line="299" w:lineRule="exact"/>
              <w:rPr>
                <w:lang w:val="en-US"/>
              </w:rPr>
            </w:pPr>
            <w:r w:rsidRPr="007C58C9">
              <w:rPr>
                <w:lang w:val="en-US"/>
              </w:rPr>
              <w:t xml:space="preserve">6. </w:t>
            </w:r>
            <w:r w:rsidRPr="001D4462">
              <w:rPr>
                <w:lang w:val="en-US"/>
              </w:rPr>
              <w:t>OpenVox</w:t>
            </w:r>
            <w:r w:rsidRPr="007C58C9">
              <w:rPr>
                <w:lang w:val="en-US"/>
              </w:rPr>
              <w:t xml:space="preserve"> </w:t>
            </w:r>
            <w:r w:rsidRPr="001D4462">
              <w:rPr>
                <w:lang w:val="en-US"/>
              </w:rPr>
              <w:t>VS</w:t>
            </w:r>
            <w:r w:rsidRPr="007C58C9">
              <w:rPr>
                <w:lang w:val="en-US"/>
              </w:rPr>
              <w:t>-</w:t>
            </w:r>
            <w:r w:rsidRPr="001D4462">
              <w:rPr>
                <w:lang w:val="en-US"/>
              </w:rPr>
              <w:t>GW</w:t>
            </w:r>
            <w:r w:rsidRPr="007C58C9">
              <w:rPr>
                <w:lang w:val="en-US"/>
              </w:rPr>
              <w:t>1202-8</w:t>
            </w:r>
            <w:r w:rsidRPr="001D4462">
              <w:rPr>
                <w:lang w:val="en-US"/>
              </w:rPr>
              <w:t>G</w:t>
            </w:r>
            <w:r w:rsidRPr="007C58C9">
              <w:rPr>
                <w:lang w:val="en-US"/>
              </w:rPr>
              <w:t xml:space="preserve">-4 </w:t>
            </w:r>
            <w:r w:rsidRPr="001D4462">
              <w:t>шт</w:t>
            </w:r>
            <w:r w:rsidRPr="007C58C9">
              <w:rPr>
                <w:lang w:val="en-US"/>
              </w:rPr>
              <w:t>.</w:t>
            </w:r>
          </w:p>
        </w:tc>
        <w:tc>
          <w:tcPr>
            <w:tcW w:w="851" w:type="dxa"/>
            <w:vAlign w:val="center"/>
          </w:tcPr>
          <w:p w:rsidR="00B40E48" w:rsidRPr="001D4462" w:rsidRDefault="00B40E48" w:rsidP="000A589E">
            <w:r w:rsidRPr="001D4462">
              <w:rPr>
                <w:rStyle w:val="29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B40E48" w:rsidRPr="001D4462" w:rsidRDefault="00B40E48" w:rsidP="000A589E">
            <w:r w:rsidRPr="001D4462">
              <w:rPr>
                <w:rStyle w:val="29"/>
                <w:color w:val="auto"/>
                <w:sz w:val="24"/>
                <w:szCs w:val="24"/>
              </w:rPr>
              <w:t>12</w:t>
            </w:r>
          </w:p>
        </w:tc>
      </w:tr>
    </w:tbl>
    <w:p w:rsidR="0093703E" w:rsidRPr="00E603F7" w:rsidRDefault="0093703E" w:rsidP="0093703E">
      <w:pPr>
        <w:widowControl w:val="0"/>
        <w:ind w:left="284"/>
        <w:jc w:val="both"/>
        <w:rPr>
          <w:color w:val="000000"/>
          <w:sz w:val="28"/>
          <w:szCs w:val="28"/>
        </w:rPr>
      </w:pPr>
    </w:p>
    <w:sectPr w:rsidR="0093703E" w:rsidRPr="00E603F7" w:rsidSect="005F390C">
      <w:pgSz w:w="16838" w:h="11906" w:orient="landscape"/>
      <w:pgMar w:top="993" w:right="709" w:bottom="567" w:left="709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6BE" w:rsidRDefault="00E826BE" w:rsidP="00C17457">
      <w:r>
        <w:separator/>
      </w:r>
    </w:p>
  </w:endnote>
  <w:endnote w:type="continuationSeparator" w:id="0">
    <w:p w:rsidR="00E826BE" w:rsidRDefault="00E826BE" w:rsidP="00C17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ruti">
    <w:panose1 w:val="020B0502040204020203"/>
    <w:charset w:val="01"/>
    <w:family w:val="roman"/>
    <w:notTrueType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6BE" w:rsidRDefault="00E826BE" w:rsidP="00C17457">
      <w:r>
        <w:separator/>
      </w:r>
    </w:p>
  </w:footnote>
  <w:footnote w:type="continuationSeparator" w:id="0">
    <w:p w:rsidR="00E826BE" w:rsidRDefault="00E826BE" w:rsidP="00C17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70444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301292" w:rsidRPr="006D6980" w:rsidRDefault="00301292">
        <w:pPr>
          <w:pStyle w:val="af2"/>
          <w:jc w:val="center"/>
          <w:rPr>
            <w:sz w:val="26"/>
            <w:szCs w:val="26"/>
          </w:rPr>
        </w:pPr>
        <w:r w:rsidRPr="006D6980">
          <w:rPr>
            <w:sz w:val="26"/>
            <w:szCs w:val="26"/>
          </w:rPr>
          <w:fldChar w:fldCharType="begin"/>
        </w:r>
        <w:r w:rsidRPr="006D6980">
          <w:rPr>
            <w:sz w:val="26"/>
            <w:szCs w:val="26"/>
          </w:rPr>
          <w:instrText>PAGE   \* MERGEFORMAT</w:instrText>
        </w:r>
        <w:r w:rsidRPr="006D6980">
          <w:rPr>
            <w:sz w:val="26"/>
            <w:szCs w:val="26"/>
          </w:rPr>
          <w:fldChar w:fldCharType="separate"/>
        </w:r>
        <w:r w:rsidR="001E0D97" w:rsidRPr="001E0D97">
          <w:rPr>
            <w:noProof/>
            <w:sz w:val="26"/>
            <w:szCs w:val="26"/>
            <w:lang w:val="ru-RU"/>
          </w:rPr>
          <w:t>2</w:t>
        </w:r>
        <w:r w:rsidRPr="006D6980">
          <w:rPr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BFCB2E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9D2AF8"/>
    <w:multiLevelType w:val="hybridMultilevel"/>
    <w:tmpl w:val="5F34DA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1D1C0B"/>
    <w:multiLevelType w:val="multilevel"/>
    <w:tmpl w:val="1AD24A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9E7728"/>
    <w:multiLevelType w:val="hybridMultilevel"/>
    <w:tmpl w:val="08C82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8F6E3E"/>
    <w:multiLevelType w:val="hybridMultilevel"/>
    <w:tmpl w:val="7A28C900"/>
    <w:lvl w:ilvl="0" w:tplc="8F68309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hruti" w:hAnsi="Shruti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E044EF7"/>
    <w:multiLevelType w:val="hybridMultilevel"/>
    <w:tmpl w:val="0BE00EB6"/>
    <w:lvl w:ilvl="0" w:tplc="D82E04D6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29803E9"/>
    <w:multiLevelType w:val="hybridMultilevel"/>
    <w:tmpl w:val="55A40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AF6FB9"/>
    <w:multiLevelType w:val="multilevel"/>
    <w:tmpl w:val="E5AC9E46"/>
    <w:lvl w:ilvl="0">
      <w:start w:val="1"/>
      <w:numFmt w:val="decimal"/>
      <w:lvlText w:val="%1."/>
      <w:lvlJc w:val="left"/>
      <w:pPr>
        <w:tabs>
          <w:tab w:val="num" w:pos="1661"/>
        </w:tabs>
        <w:ind w:left="1661" w:hanging="975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6" w:hanging="1800"/>
      </w:pPr>
      <w:rPr>
        <w:rFonts w:hint="default"/>
      </w:rPr>
    </w:lvl>
  </w:abstractNum>
  <w:abstractNum w:abstractNumId="9">
    <w:nsid w:val="1B2343CA"/>
    <w:multiLevelType w:val="hybridMultilevel"/>
    <w:tmpl w:val="A1EA130A"/>
    <w:lvl w:ilvl="0" w:tplc="041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10">
    <w:nsid w:val="1C9F2DC9"/>
    <w:multiLevelType w:val="multilevel"/>
    <w:tmpl w:val="24C4F2DA"/>
    <w:styleLink w:val="1"/>
    <w:lvl w:ilvl="0">
      <w:start w:val="1"/>
      <w:numFmt w:val="decimal"/>
      <w:lvlText w:val="%1."/>
      <w:lvlJc w:val="left"/>
      <w:pPr>
        <w:tabs>
          <w:tab w:val="num" w:pos="3807"/>
        </w:tabs>
        <w:ind w:left="3807" w:hanging="975"/>
      </w:pPr>
      <w:rPr>
        <w:rFonts w:hint="default"/>
        <w:sz w:val="28"/>
        <w:szCs w:val="28"/>
      </w:rPr>
    </w:lvl>
    <w:lvl w:ilvl="1">
      <w:start w:val="1"/>
      <w:numFmt w:val="decimal"/>
      <w:lvlText w:val="6.%2. "/>
      <w:lvlJc w:val="left"/>
      <w:pPr>
        <w:ind w:left="3192" w:hanging="360"/>
      </w:pPr>
      <w:rPr>
        <w:rFonts w:hint="default"/>
        <w:b w:val="0"/>
        <w:i w:val="0"/>
        <w:sz w:val="22"/>
        <w:szCs w:val="22"/>
      </w:rPr>
    </w:lvl>
    <w:lvl w:ilvl="2">
      <w:start w:val="6"/>
      <w:numFmt w:val="decimal"/>
      <w:isLgl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>
    <w:nsid w:val="1FBD5215"/>
    <w:multiLevelType w:val="hybridMultilevel"/>
    <w:tmpl w:val="5D7CBF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FD508C"/>
    <w:multiLevelType w:val="multilevel"/>
    <w:tmpl w:val="E0EA2264"/>
    <w:lvl w:ilvl="0">
      <w:start w:val="1"/>
      <w:numFmt w:val="decimal"/>
      <w:pStyle w:val="a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6165B7D"/>
    <w:multiLevelType w:val="hybridMultilevel"/>
    <w:tmpl w:val="1BD410D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AD60048"/>
    <w:multiLevelType w:val="hybridMultilevel"/>
    <w:tmpl w:val="0BE00EB6"/>
    <w:lvl w:ilvl="0" w:tplc="D82E04D6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C660C5E"/>
    <w:multiLevelType w:val="hybridMultilevel"/>
    <w:tmpl w:val="348EB9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432C8A"/>
    <w:multiLevelType w:val="hybridMultilevel"/>
    <w:tmpl w:val="4498CA82"/>
    <w:lvl w:ilvl="0" w:tplc="50A8A3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662516"/>
    <w:multiLevelType w:val="multilevel"/>
    <w:tmpl w:val="4D2CE958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32F53186"/>
    <w:multiLevelType w:val="hybridMultilevel"/>
    <w:tmpl w:val="551A5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AB038F"/>
    <w:multiLevelType w:val="hybridMultilevel"/>
    <w:tmpl w:val="5DD8AD7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BBA1833"/>
    <w:multiLevelType w:val="hybridMultilevel"/>
    <w:tmpl w:val="418C124C"/>
    <w:lvl w:ilvl="0" w:tplc="62A48D30">
      <w:start w:val="1"/>
      <w:numFmt w:val="bullet"/>
      <w:pStyle w:val="10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3E185479"/>
    <w:multiLevelType w:val="hybridMultilevel"/>
    <w:tmpl w:val="E5301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EB4515D"/>
    <w:multiLevelType w:val="hybridMultilevel"/>
    <w:tmpl w:val="249E18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F322544"/>
    <w:multiLevelType w:val="hybridMultilevel"/>
    <w:tmpl w:val="DA1E73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0913E91"/>
    <w:multiLevelType w:val="hybridMultilevel"/>
    <w:tmpl w:val="E1F8A32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2516367"/>
    <w:multiLevelType w:val="hybridMultilevel"/>
    <w:tmpl w:val="40F2F3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3304E9D"/>
    <w:multiLevelType w:val="hybridMultilevel"/>
    <w:tmpl w:val="3418F3C2"/>
    <w:lvl w:ilvl="0" w:tplc="39B4FA94">
      <w:numFmt w:val="bullet"/>
      <w:lvlText w:val="•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8BC1E56"/>
    <w:multiLevelType w:val="multilevel"/>
    <w:tmpl w:val="EB3ABF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>
    <w:nsid w:val="50645AFF"/>
    <w:multiLevelType w:val="hybridMultilevel"/>
    <w:tmpl w:val="66C879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4B20760"/>
    <w:multiLevelType w:val="hybridMultilevel"/>
    <w:tmpl w:val="D116EC56"/>
    <w:lvl w:ilvl="0" w:tplc="6C4AB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BD448766">
      <w:numFmt w:val="none"/>
      <w:lvlText w:val=""/>
      <w:lvlJc w:val="left"/>
      <w:pPr>
        <w:tabs>
          <w:tab w:val="num" w:pos="360"/>
        </w:tabs>
      </w:pPr>
    </w:lvl>
    <w:lvl w:ilvl="2" w:tplc="B6882E96">
      <w:numFmt w:val="none"/>
      <w:lvlText w:val=""/>
      <w:lvlJc w:val="left"/>
      <w:pPr>
        <w:tabs>
          <w:tab w:val="num" w:pos="360"/>
        </w:tabs>
      </w:pPr>
    </w:lvl>
    <w:lvl w:ilvl="3" w:tplc="8244DB7A">
      <w:numFmt w:val="none"/>
      <w:lvlText w:val=""/>
      <w:lvlJc w:val="left"/>
      <w:pPr>
        <w:tabs>
          <w:tab w:val="num" w:pos="360"/>
        </w:tabs>
      </w:pPr>
    </w:lvl>
    <w:lvl w:ilvl="4" w:tplc="8F427DA2">
      <w:numFmt w:val="none"/>
      <w:lvlText w:val=""/>
      <w:lvlJc w:val="left"/>
      <w:pPr>
        <w:tabs>
          <w:tab w:val="num" w:pos="360"/>
        </w:tabs>
      </w:pPr>
    </w:lvl>
    <w:lvl w:ilvl="5" w:tplc="509ABDB6">
      <w:numFmt w:val="none"/>
      <w:lvlText w:val=""/>
      <w:lvlJc w:val="left"/>
      <w:pPr>
        <w:tabs>
          <w:tab w:val="num" w:pos="360"/>
        </w:tabs>
      </w:pPr>
    </w:lvl>
    <w:lvl w:ilvl="6" w:tplc="6CDA553C">
      <w:numFmt w:val="none"/>
      <w:lvlText w:val=""/>
      <w:lvlJc w:val="left"/>
      <w:pPr>
        <w:tabs>
          <w:tab w:val="num" w:pos="360"/>
        </w:tabs>
      </w:pPr>
    </w:lvl>
    <w:lvl w:ilvl="7" w:tplc="414675FA">
      <w:numFmt w:val="none"/>
      <w:lvlText w:val=""/>
      <w:lvlJc w:val="left"/>
      <w:pPr>
        <w:tabs>
          <w:tab w:val="num" w:pos="360"/>
        </w:tabs>
      </w:pPr>
    </w:lvl>
    <w:lvl w:ilvl="8" w:tplc="66D80CF4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6D5726E"/>
    <w:multiLevelType w:val="hybridMultilevel"/>
    <w:tmpl w:val="8AF085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90C7BE6"/>
    <w:multiLevelType w:val="hybridMultilevel"/>
    <w:tmpl w:val="885E00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C834A67"/>
    <w:multiLevelType w:val="singleLevel"/>
    <w:tmpl w:val="BD469962"/>
    <w:lvl w:ilvl="0">
      <w:start w:val="1"/>
      <w:numFmt w:val="decimal"/>
      <w:lvlText w:val="5.%1. "/>
      <w:lvlJc w:val="left"/>
      <w:pPr>
        <w:ind w:left="3192" w:hanging="360"/>
      </w:pPr>
      <w:rPr>
        <w:rFonts w:hint="default"/>
        <w:b/>
        <w:i w:val="0"/>
        <w:sz w:val="24"/>
        <w:szCs w:val="24"/>
      </w:rPr>
    </w:lvl>
  </w:abstractNum>
  <w:abstractNum w:abstractNumId="34">
    <w:nsid w:val="600D13A3"/>
    <w:multiLevelType w:val="hybridMultilevel"/>
    <w:tmpl w:val="2C7C037E"/>
    <w:lvl w:ilvl="0" w:tplc="9B929E94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EB6BA04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9AD8E4D8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B6B25898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29D05D1C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92BA63A4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53417F6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B806763E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A44C7122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35">
    <w:nsid w:val="611406E3"/>
    <w:multiLevelType w:val="hybridMultilevel"/>
    <w:tmpl w:val="E746275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3241CBA"/>
    <w:multiLevelType w:val="multilevel"/>
    <w:tmpl w:val="7A4416A4"/>
    <w:lvl w:ilvl="0">
      <w:start w:val="5"/>
      <w:numFmt w:val="decimal"/>
      <w:lvlText w:val="%1."/>
      <w:lvlJc w:val="left"/>
      <w:pPr>
        <w:ind w:left="57" w:hanging="57"/>
      </w:pPr>
      <w:rPr>
        <w:rFonts w:hint="default"/>
        <w:b/>
      </w:rPr>
    </w:lvl>
    <w:lvl w:ilvl="1">
      <w:start w:val="1"/>
      <w:numFmt w:val="decimal"/>
      <w:suff w:val="nothing"/>
      <w:lvlText w:val="%1.%2."/>
      <w:lvlJc w:val="left"/>
      <w:pPr>
        <w:ind w:left="57" w:hanging="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>
    <w:nsid w:val="68B54497"/>
    <w:multiLevelType w:val="hybridMultilevel"/>
    <w:tmpl w:val="CBD67B74"/>
    <w:lvl w:ilvl="0" w:tplc="116A5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CD32D0"/>
    <w:multiLevelType w:val="hybridMultilevel"/>
    <w:tmpl w:val="3D06911A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9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>
    <w:nsid w:val="70D85C96"/>
    <w:multiLevelType w:val="multilevel"/>
    <w:tmpl w:val="571AD6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3C63D12"/>
    <w:multiLevelType w:val="hybridMultilevel"/>
    <w:tmpl w:val="2BC0D4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D2350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786921E1"/>
    <w:multiLevelType w:val="multilevel"/>
    <w:tmpl w:val="C9BA5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C784C61"/>
    <w:multiLevelType w:val="hybridMultilevel"/>
    <w:tmpl w:val="BE46F8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D021829"/>
    <w:multiLevelType w:val="hybridMultilevel"/>
    <w:tmpl w:val="A0546502"/>
    <w:lvl w:ilvl="0" w:tplc="B1BE53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6B399A"/>
    <w:multiLevelType w:val="multilevel"/>
    <w:tmpl w:val="204A22F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7">
    <w:nsid w:val="7E001BCE"/>
    <w:multiLevelType w:val="multilevel"/>
    <w:tmpl w:val="DBC80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F727C9F"/>
    <w:multiLevelType w:val="hybridMultilevel"/>
    <w:tmpl w:val="516895D8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8"/>
  </w:num>
  <w:num w:numId="3">
    <w:abstractNumId w:val="34"/>
  </w:num>
  <w:num w:numId="4">
    <w:abstractNumId w:val="10"/>
  </w:num>
  <w:num w:numId="5">
    <w:abstractNumId w:val="33"/>
  </w:num>
  <w:num w:numId="6">
    <w:abstractNumId w:val="37"/>
  </w:num>
  <w:num w:numId="7">
    <w:abstractNumId w:val="46"/>
  </w:num>
  <w:num w:numId="8">
    <w:abstractNumId w:val="32"/>
  </w:num>
  <w:num w:numId="9">
    <w:abstractNumId w:val="4"/>
  </w:num>
  <w:num w:numId="10">
    <w:abstractNumId w:val="26"/>
  </w:num>
  <w:num w:numId="11">
    <w:abstractNumId w:val="23"/>
  </w:num>
  <w:num w:numId="12">
    <w:abstractNumId w:val="35"/>
  </w:num>
  <w:num w:numId="13">
    <w:abstractNumId w:val="31"/>
  </w:num>
  <w:num w:numId="14">
    <w:abstractNumId w:val="22"/>
  </w:num>
  <w:num w:numId="15">
    <w:abstractNumId w:val="44"/>
  </w:num>
  <w:num w:numId="16">
    <w:abstractNumId w:val="5"/>
  </w:num>
  <w:num w:numId="17">
    <w:abstractNumId w:val="13"/>
  </w:num>
  <w:num w:numId="18">
    <w:abstractNumId w:val="16"/>
  </w:num>
  <w:num w:numId="19">
    <w:abstractNumId w:val="41"/>
  </w:num>
  <w:num w:numId="20">
    <w:abstractNumId w:val="20"/>
  </w:num>
  <w:num w:numId="21">
    <w:abstractNumId w:val="7"/>
  </w:num>
  <w:num w:numId="22">
    <w:abstractNumId w:val="29"/>
  </w:num>
  <w:num w:numId="23">
    <w:abstractNumId w:val="2"/>
  </w:num>
  <w:num w:numId="24">
    <w:abstractNumId w:val="11"/>
  </w:num>
  <w:num w:numId="25">
    <w:abstractNumId w:val="36"/>
  </w:num>
  <w:num w:numId="26">
    <w:abstractNumId w:val="9"/>
  </w:num>
  <w:num w:numId="27">
    <w:abstractNumId w:val="24"/>
  </w:num>
  <w:num w:numId="28">
    <w:abstractNumId w:val="19"/>
  </w:num>
  <w:num w:numId="29">
    <w:abstractNumId w:val="42"/>
  </w:num>
  <w:num w:numId="30">
    <w:abstractNumId w:val="18"/>
  </w:num>
  <w:num w:numId="31">
    <w:abstractNumId w:val="28"/>
  </w:num>
  <w:num w:numId="32">
    <w:abstractNumId w:val="0"/>
  </w:num>
  <w:num w:numId="33">
    <w:abstractNumId w:val="25"/>
  </w:num>
  <w:num w:numId="34">
    <w:abstractNumId w:val="14"/>
  </w:num>
  <w:num w:numId="35">
    <w:abstractNumId w:val="12"/>
  </w:num>
  <w:num w:numId="36">
    <w:abstractNumId w:val="39"/>
  </w:num>
  <w:num w:numId="37">
    <w:abstractNumId w:val="6"/>
  </w:num>
  <w:num w:numId="38">
    <w:abstractNumId w:val="15"/>
  </w:num>
  <w:num w:numId="39">
    <w:abstractNumId w:val="45"/>
  </w:num>
  <w:num w:numId="40">
    <w:abstractNumId w:val="47"/>
  </w:num>
  <w:num w:numId="41">
    <w:abstractNumId w:val="27"/>
  </w:num>
  <w:num w:numId="42">
    <w:abstractNumId w:val="1"/>
  </w:num>
  <w:num w:numId="43">
    <w:abstractNumId w:val="43"/>
  </w:num>
  <w:num w:numId="44">
    <w:abstractNumId w:val="17"/>
  </w:num>
  <w:num w:numId="45">
    <w:abstractNumId w:val="21"/>
  </w:num>
  <w:num w:numId="46">
    <w:abstractNumId w:val="48"/>
  </w:num>
  <w:num w:numId="47">
    <w:abstractNumId w:val="38"/>
  </w:num>
  <w:num w:numId="48">
    <w:abstractNumId w:val="3"/>
  </w:num>
  <w:num w:numId="4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CC5"/>
    <w:rsid w:val="000158C7"/>
    <w:rsid w:val="000170DD"/>
    <w:rsid w:val="000245A0"/>
    <w:rsid w:val="0002572D"/>
    <w:rsid w:val="00027F0A"/>
    <w:rsid w:val="000324B3"/>
    <w:rsid w:val="000357CA"/>
    <w:rsid w:val="00047ECD"/>
    <w:rsid w:val="0005028D"/>
    <w:rsid w:val="000560A0"/>
    <w:rsid w:val="00060503"/>
    <w:rsid w:val="000640D9"/>
    <w:rsid w:val="000647F4"/>
    <w:rsid w:val="00065836"/>
    <w:rsid w:val="0006629D"/>
    <w:rsid w:val="000852D1"/>
    <w:rsid w:val="00086FF7"/>
    <w:rsid w:val="00090F30"/>
    <w:rsid w:val="00096747"/>
    <w:rsid w:val="000A0B92"/>
    <w:rsid w:val="000A589E"/>
    <w:rsid w:val="000B075D"/>
    <w:rsid w:val="000B2BBD"/>
    <w:rsid w:val="000B6A28"/>
    <w:rsid w:val="000B7DA4"/>
    <w:rsid w:val="000B7F55"/>
    <w:rsid w:val="000C00B7"/>
    <w:rsid w:val="000C03C9"/>
    <w:rsid w:val="000C2DC0"/>
    <w:rsid w:val="000C63B7"/>
    <w:rsid w:val="000D2110"/>
    <w:rsid w:val="000D49A5"/>
    <w:rsid w:val="000D5C10"/>
    <w:rsid w:val="000D74E9"/>
    <w:rsid w:val="000E18B8"/>
    <w:rsid w:val="000E205C"/>
    <w:rsid w:val="000E7928"/>
    <w:rsid w:val="000F0EA0"/>
    <w:rsid w:val="000F1D01"/>
    <w:rsid w:val="000F4F18"/>
    <w:rsid w:val="000F59A2"/>
    <w:rsid w:val="00105E79"/>
    <w:rsid w:val="00106632"/>
    <w:rsid w:val="00106EF5"/>
    <w:rsid w:val="00117508"/>
    <w:rsid w:val="001322A5"/>
    <w:rsid w:val="00135395"/>
    <w:rsid w:val="00142978"/>
    <w:rsid w:val="00145571"/>
    <w:rsid w:val="001476D6"/>
    <w:rsid w:val="00147805"/>
    <w:rsid w:val="0015170E"/>
    <w:rsid w:val="00155698"/>
    <w:rsid w:val="0016070B"/>
    <w:rsid w:val="001616F0"/>
    <w:rsid w:val="001636F9"/>
    <w:rsid w:val="00166721"/>
    <w:rsid w:val="00167DCE"/>
    <w:rsid w:val="00180AC8"/>
    <w:rsid w:val="001811C2"/>
    <w:rsid w:val="00184818"/>
    <w:rsid w:val="0018593B"/>
    <w:rsid w:val="00187150"/>
    <w:rsid w:val="00193014"/>
    <w:rsid w:val="00193814"/>
    <w:rsid w:val="001A7D23"/>
    <w:rsid w:val="001B37BF"/>
    <w:rsid w:val="001B74B1"/>
    <w:rsid w:val="001C20C1"/>
    <w:rsid w:val="001C2A6A"/>
    <w:rsid w:val="001D4462"/>
    <w:rsid w:val="001E034A"/>
    <w:rsid w:val="001E0D97"/>
    <w:rsid w:val="001E1714"/>
    <w:rsid w:val="001E381D"/>
    <w:rsid w:val="001E53F2"/>
    <w:rsid w:val="001F285B"/>
    <w:rsid w:val="001F4CD0"/>
    <w:rsid w:val="001F561F"/>
    <w:rsid w:val="001F7951"/>
    <w:rsid w:val="002026D2"/>
    <w:rsid w:val="002049A9"/>
    <w:rsid w:val="00204C13"/>
    <w:rsid w:val="002117E2"/>
    <w:rsid w:val="00213476"/>
    <w:rsid w:val="002165DA"/>
    <w:rsid w:val="0022037A"/>
    <w:rsid w:val="0022436A"/>
    <w:rsid w:val="0022463C"/>
    <w:rsid w:val="002276E4"/>
    <w:rsid w:val="00234007"/>
    <w:rsid w:val="00240884"/>
    <w:rsid w:val="00242DC0"/>
    <w:rsid w:val="002446E0"/>
    <w:rsid w:val="00247406"/>
    <w:rsid w:val="00252225"/>
    <w:rsid w:val="00254233"/>
    <w:rsid w:val="00256F83"/>
    <w:rsid w:val="00257A08"/>
    <w:rsid w:val="0026641F"/>
    <w:rsid w:val="00272AB4"/>
    <w:rsid w:val="00272EE1"/>
    <w:rsid w:val="002840E6"/>
    <w:rsid w:val="00287C7F"/>
    <w:rsid w:val="0029139D"/>
    <w:rsid w:val="002919B6"/>
    <w:rsid w:val="002A2A35"/>
    <w:rsid w:val="002A42C4"/>
    <w:rsid w:val="002A50E8"/>
    <w:rsid w:val="002B0125"/>
    <w:rsid w:val="002B18F4"/>
    <w:rsid w:val="002B4659"/>
    <w:rsid w:val="002B554E"/>
    <w:rsid w:val="002B61ED"/>
    <w:rsid w:val="002C428D"/>
    <w:rsid w:val="002D2554"/>
    <w:rsid w:val="002D453D"/>
    <w:rsid w:val="002D7C70"/>
    <w:rsid w:val="002E104F"/>
    <w:rsid w:val="002F2656"/>
    <w:rsid w:val="002F5C5B"/>
    <w:rsid w:val="002F784F"/>
    <w:rsid w:val="00301103"/>
    <w:rsid w:val="00301292"/>
    <w:rsid w:val="003047A0"/>
    <w:rsid w:val="003165B0"/>
    <w:rsid w:val="00324188"/>
    <w:rsid w:val="00326CFB"/>
    <w:rsid w:val="003300CF"/>
    <w:rsid w:val="003310AB"/>
    <w:rsid w:val="00331288"/>
    <w:rsid w:val="00331A9D"/>
    <w:rsid w:val="00337A4F"/>
    <w:rsid w:val="00340114"/>
    <w:rsid w:val="003432F4"/>
    <w:rsid w:val="00345EBA"/>
    <w:rsid w:val="00350F3A"/>
    <w:rsid w:val="00351103"/>
    <w:rsid w:val="003535C4"/>
    <w:rsid w:val="00355D4A"/>
    <w:rsid w:val="003576FF"/>
    <w:rsid w:val="00357D43"/>
    <w:rsid w:val="00360D47"/>
    <w:rsid w:val="0036215D"/>
    <w:rsid w:val="00365D5E"/>
    <w:rsid w:val="00371A7F"/>
    <w:rsid w:val="0037235C"/>
    <w:rsid w:val="003758D6"/>
    <w:rsid w:val="00376054"/>
    <w:rsid w:val="003762FC"/>
    <w:rsid w:val="00382E23"/>
    <w:rsid w:val="00385062"/>
    <w:rsid w:val="00386F9E"/>
    <w:rsid w:val="00387E2E"/>
    <w:rsid w:val="003A0812"/>
    <w:rsid w:val="003A3FDB"/>
    <w:rsid w:val="003A62C1"/>
    <w:rsid w:val="003B04BA"/>
    <w:rsid w:val="003B2C72"/>
    <w:rsid w:val="003B3DBE"/>
    <w:rsid w:val="003D0211"/>
    <w:rsid w:val="003D1F29"/>
    <w:rsid w:val="003D6085"/>
    <w:rsid w:val="003F2A6B"/>
    <w:rsid w:val="00406A89"/>
    <w:rsid w:val="0041282B"/>
    <w:rsid w:val="00413F68"/>
    <w:rsid w:val="00430079"/>
    <w:rsid w:val="004304A5"/>
    <w:rsid w:val="0043476E"/>
    <w:rsid w:val="00436417"/>
    <w:rsid w:val="00442FE0"/>
    <w:rsid w:val="004442AA"/>
    <w:rsid w:val="00444A12"/>
    <w:rsid w:val="00454DD8"/>
    <w:rsid w:val="00460D27"/>
    <w:rsid w:val="004611F7"/>
    <w:rsid w:val="00461ACD"/>
    <w:rsid w:val="00465962"/>
    <w:rsid w:val="00467412"/>
    <w:rsid w:val="0047342A"/>
    <w:rsid w:val="004829FC"/>
    <w:rsid w:val="004842E2"/>
    <w:rsid w:val="004853CD"/>
    <w:rsid w:val="00487605"/>
    <w:rsid w:val="004936DD"/>
    <w:rsid w:val="0049775F"/>
    <w:rsid w:val="004B5AFC"/>
    <w:rsid w:val="004B73B8"/>
    <w:rsid w:val="004C1E90"/>
    <w:rsid w:val="004C241F"/>
    <w:rsid w:val="004C428A"/>
    <w:rsid w:val="004C4B11"/>
    <w:rsid w:val="004C721A"/>
    <w:rsid w:val="004C7E43"/>
    <w:rsid w:val="004D12A5"/>
    <w:rsid w:val="004D314E"/>
    <w:rsid w:val="004D4BEA"/>
    <w:rsid w:val="004E224C"/>
    <w:rsid w:val="004E4E2C"/>
    <w:rsid w:val="004E6663"/>
    <w:rsid w:val="004F4B61"/>
    <w:rsid w:val="004F761A"/>
    <w:rsid w:val="004F7A7D"/>
    <w:rsid w:val="0050424A"/>
    <w:rsid w:val="005053F6"/>
    <w:rsid w:val="0051095F"/>
    <w:rsid w:val="00512855"/>
    <w:rsid w:val="00516097"/>
    <w:rsid w:val="005175C0"/>
    <w:rsid w:val="00521FBA"/>
    <w:rsid w:val="00523EC1"/>
    <w:rsid w:val="00524309"/>
    <w:rsid w:val="00525125"/>
    <w:rsid w:val="00526749"/>
    <w:rsid w:val="00530EFD"/>
    <w:rsid w:val="00530FA3"/>
    <w:rsid w:val="0054533B"/>
    <w:rsid w:val="0054649D"/>
    <w:rsid w:val="00556FEF"/>
    <w:rsid w:val="00560EA3"/>
    <w:rsid w:val="00562274"/>
    <w:rsid w:val="00563561"/>
    <w:rsid w:val="005656EC"/>
    <w:rsid w:val="00565830"/>
    <w:rsid w:val="0056789A"/>
    <w:rsid w:val="00571C26"/>
    <w:rsid w:val="0057418B"/>
    <w:rsid w:val="00576F7A"/>
    <w:rsid w:val="00577745"/>
    <w:rsid w:val="00581CD1"/>
    <w:rsid w:val="00585CFA"/>
    <w:rsid w:val="005913AD"/>
    <w:rsid w:val="005926C7"/>
    <w:rsid w:val="0059378C"/>
    <w:rsid w:val="005940CB"/>
    <w:rsid w:val="005A0B09"/>
    <w:rsid w:val="005A733A"/>
    <w:rsid w:val="005B3ADD"/>
    <w:rsid w:val="005C0E3B"/>
    <w:rsid w:val="005C33BA"/>
    <w:rsid w:val="005C7131"/>
    <w:rsid w:val="005C7D84"/>
    <w:rsid w:val="005D1202"/>
    <w:rsid w:val="005D1E85"/>
    <w:rsid w:val="005D2FF6"/>
    <w:rsid w:val="005E07F3"/>
    <w:rsid w:val="005E661E"/>
    <w:rsid w:val="005E7658"/>
    <w:rsid w:val="005F10C1"/>
    <w:rsid w:val="005F2463"/>
    <w:rsid w:val="005F2A09"/>
    <w:rsid w:val="005F360E"/>
    <w:rsid w:val="005F390C"/>
    <w:rsid w:val="005F66F9"/>
    <w:rsid w:val="00600050"/>
    <w:rsid w:val="006056FA"/>
    <w:rsid w:val="0061049F"/>
    <w:rsid w:val="006118E1"/>
    <w:rsid w:val="00617179"/>
    <w:rsid w:val="006250B6"/>
    <w:rsid w:val="0063405E"/>
    <w:rsid w:val="006345FB"/>
    <w:rsid w:val="00635CB9"/>
    <w:rsid w:val="00636BAA"/>
    <w:rsid w:val="00645A43"/>
    <w:rsid w:val="00651F6E"/>
    <w:rsid w:val="006612BC"/>
    <w:rsid w:val="006620BF"/>
    <w:rsid w:val="0066332B"/>
    <w:rsid w:val="0067062F"/>
    <w:rsid w:val="00671AEE"/>
    <w:rsid w:val="006747BE"/>
    <w:rsid w:val="00680D26"/>
    <w:rsid w:val="0069338A"/>
    <w:rsid w:val="0069608A"/>
    <w:rsid w:val="0069672B"/>
    <w:rsid w:val="006A1210"/>
    <w:rsid w:val="006A4AEB"/>
    <w:rsid w:val="006A5D00"/>
    <w:rsid w:val="006A5D72"/>
    <w:rsid w:val="006A6B13"/>
    <w:rsid w:val="006A73FC"/>
    <w:rsid w:val="006B32CE"/>
    <w:rsid w:val="006C1AF9"/>
    <w:rsid w:val="006C5845"/>
    <w:rsid w:val="006C6318"/>
    <w:rsid w:val="006C6D9E"/>
    <w:rsid w:val="006D433D"/>
    <w:rsid w:val="006D5942"/>
    <w:rsid w:val="006D6207"/>
    <w:rsid w:val="006D6980"/>
    <w:rsid w:val="006E39C0"/>
    <w:rsid w:val="006F3A0E"/>
    <w:rsid w:val="006F59EF"/>
    <w:rsid w:val="007009D6"/>
    <w:rsid w:val="00705477"/>
    <w:rsid w:val="00705FF3"/>
    <w:rsid w:val="00706A05"/>
    <w:rsid w:val="00706DC3"/>
    <w:rsid w:val="00710A13"/>
    <w:rsid w:val="00712D48"/>
    <w:rsid w:val="00712FBF"/>
    <w:rsid w:val="007217B0"/>
    <w:rsid w:val="00721CC6"/>
    <w:rsid w:val="00724BD4"/>
    <w:rsid w:val="0072570B"/>
    <w:rsid w:val="00730A68"/>
    <w:rsid w:val="007348CD"/>
    <w:rsid w:val="00736D81"/>
    <w:rsid w:val="00752240"/>
    <w:rsid w:val="007525FE"/>
    <w:rsid w:val="00753235"/>
    <w:rsid w:val="007544B2"/>
    <w:rsid w:val="00756744"/>
    <w:rsid w:val="007700A9"/>
    <w:rsid w:val="00782F74"/>
    <w:rsid w:val="007877E4"/>
    <w:rsid w:val="00787CB8"/>
    <w:rsid w:val="00790459"/>
    <w:rsid w:val="00792CD4"/>
    <w:rsid w:val="00794E65"/>
    <w:rsid w:val="007950F6"/>
    <w:rsid w:val="007A05A6"/>
    <w:rsid w:val="007A12E0"/>
    <w:rsid w:val="007A6683"/>
    <w:rsid w:val="007B1E35"/>
    <w:rsid w:val="007B26F5"/>
    <w:rsid w:val="007C58C9"/>
    <w:rsid w:val="007C6111"/>
    <w:rsid w:val="007C6BB8"/>
    <w:rsid w:val="007D0EED"/>
    <w:rsid w:val="007D46B9"/>
    <w:rsid w:val="007D7287"/>
    <w:rsid w:val="007E22D4"/>
    <w:rsid w:val="007F0334"/>
    <w:rsid w:val="007F17E0"/>
    <w:rsid w:val="007F1829"/>
    <w:rsid w:val="007F1F3B"/>
    <w:rsid w:val="00801A74"/>
    <w:rsid w:val="008028F9"/>
    <w:rsid w:val="008119E9"/>
    <w:rsid w:val="0081778E"/>
    <w:rsid w:val="00821863"/>
    <w:rsid w:val="0082306D"/>
    <w:rsid w:val="008278EE"/>
    <w:rsid w:val="00827B08"/>
    <w:rsid w:val="00830229"/>
    <w:rsid w:val="0083035F"/>
    <w:rsid w:val="00834B0F"/>
    <w:rsid w:val="0083518C"/>
    <w:rsid w:val="00836552"/>
    <w:rsid w:val="00837C43"/>
    <w:rsid w:val="008413B7"/>
    <w:rsid w:val="00843227"/>
    <w:rsid w:val="008443A4"/>
    <w:rsid w:val="0085271D"/>
    <w:rsid w:val="00854211"/>
    <w:rsid w:val="00867615"/>
    <w:rsid w:val="00877007"/>
    <w:rsid w:val="00882CC5"/>
    <w:rsid w:val="00883299"/>
    <w:rsid w:val="0088349E"/>
    <w:rsid w:val="00886B22"/>
    <w:rsid w:val="0089165D"/>
    <w:rsid w:val="00897724"/>
    <w:rsid w:val="00897AF9"/>
    <w:rsid w:val="008A076E"/>
    <w:rsid w:val="008A6938"/>
    <w:rsid w:val="008B64C1"/>
    <w:rsid w:val="008C1B9F"/>
    <w:rsid w:val="008D0D0C"/>
    <w:rsid w:val="008D3638"/>
    <w:rsid w:val="008D379B"/>
    <w:rsid w:val="008E0ECA"/>
    <w:rsid w:val="008E2177"/>
    <w:rsid w:val="008E23EF"/>
    <w:rsid w:val="008E7958"/>
    <w:rsid w:val="008F32BB"/>
    <w:rsid w:val="00901CB8"/>
    <w:rsid w:val="00903310"/>
    <w:rsid w:val="009326FC"/>
    <w:rsid w:val="00934DE5"/>
    <w:rsid w:val="00936E44"/>
    <w:rsid w:val="0093703E"/>
    <w:rsid w:val="009421A0"/>
    <w:rsid w:val="009507EB"/>
    <w:rsid w:val="009510AD"/>
    <w:rsid w:val="00952B34"/>
    <w:rsid w:val="00954DF9"/>
    <w:rsid w:val="009557FC"/>
    <w:rsid w:val="00956FAE"/>
    <w:rsid w:val="00957210"/>
    <w:rsid w:val="009621DD"/>
    <w:rsid w:val="0096558C"/>
    <w:rsid w:val="009672A1"/>
    <w:rsid w:val="009674A3"/>
    <w:rsid w:val="00975F0D"/>
    <w:rsid w:val="0098067A"/>
    <w:rsid w:val="00981903"/>
    <w:rsid w:val="009821FF"/>
    <w:rsid w:val="00983F06"/>
    <w:rsid w:val="00991C84"/>
    <w:rsid w:val="00992BB6"/>
    <w:rsid w:val="009A1218"/>
    <w:rsid w:val="009A417B"/>
    <w:rsid w:val="009C614C"/>
    <w:rsid w:val="009D2C03"/>
    <w:rsid w:val="009D2FFF"/>
    <w:rsid w:val="009D79DD"/>
    <w:rsid w:val="009E0557"/>
    <w:rsid w:val="009E5EB3"/>
    <w:rsid w:val="009E717B"/>
    <w:rsid w:val="00A02075"/>
    <w:rsid w:val="00A03F02"/>
    <w:rsid w:val="00A062F0"/>
    <w:rsid w:val="00A102ED"/>
    <w:rsid w:val="00A13C7E"/>
    <w:rsid w:val="00A14383"/>
    <w:rsid w:val="00A17219"/>
    <w:rsid w:val="00A20963"/>
    <w:rsid w:val="00A20CEE"/>
    <w:rsid w:val="00A22816"/>
    <w:rsid w:val="00A25D3A"/>
    <w:rsid w:val="00A266F0"/>
    <w:rsid w:val="00A273FE"/>
    <w:rsid w:val="00A308D8"/>
    <w:rsid w:val="00A31A39"/>
    <w:rsid w:val="00A377EB"/>
    <w:rsid w:val="00A37CCE"/>
    <w:rsid w:val="00A4259E"/>
    <w:rsid w:val="00A50113"/>
    <w:rsid w:val="00A53E8B"/>
    <w:rsid w:val="00A60011"/>
    <w:rsid w:val="00A619C5"/>
    <w:rsid w:val="00A7134E"/>
    <w:rsid w:val="00A73F7C"/>
    <w:rsid w:val="00A75D0A"/>
    <w:rsid w:val="00A83812"/>
    <w:rsid w:val="00A84E86"/>
    <w:rsid w:val="00A85CFA"/>
    <w:rsid w:val="00AA17C5"/>
    <w:rsid w:val="00AA17D6"/>
    <w:rsid w:val="00AA47CA"/>
    <w:rsid w:val="00AA70C1"/>
    <w:rsid w:val="00AC0D2D"/>
    <w:rsid w:val="00AC6D71"/>
    <w:rsid w:val="00AC7B9A"/>
    <w:rsid w:val="00AD1914"/>
    <w:rsid w:val="00AD50F6"/>
    <w:rsid w:val="00AD6F7F"/>
    <w:rsid w:val="00AE0778"/>
    <w:rsid w:val="00AE0FA8"/>
    <w:rsid w:val="00AE3B62"/>
    <w:rsid w:val="00AF3193"/>
    <w:rsid w:val="00AF5054"/>
    <w:rsid w:val="00AF6002"/>
    <w:rsid w:val="00B02131"/>
    <w:rsid w:val="00B04D49"/>
    <w:rsid w:val="00B07568"/>
    <w:rsid w:val="00B11EF8"/>
    <w:rsid w:val="00B26755"/>
    <w:rsid w:val="00B31F79"/>
    <w:rsid w:val="00B333D7"/>
    <w:rsid w:val="00B33CA0"/>
    <w:rsid w:val="00B345EF"/>
    <w:rsid w:val="00B40E48"/>
    <w:rsid w:val="00B417B9"/>
    <w:rsid w:val="00B477B8"/>
    <w:rsid w:val="00B51770"/>
    <w:rsid w:val="00B53FEF"/>
    <w:rsid w:val="00B602A8"/>
    <w:rsid w:val="00B60800"/>
    <w:rsid w:val="00B60B66"/>
    <w:rsid w:val="00B610E0"/>
    <w:rsid w:val="00B66B16"/>
    <w:rsid w:val="00B702D4"/>
    <w:rsid w:val="00B7185D"/>
    <w:rsid w:val="00B7211F"/>
    <w:rsid w:val="00B759EB"/>
    <w:rsid w:val="00B848C1"/>
    <w:rsid w:val="00B86E69"/>
    <w:rsid w:val="00B905BA"/>
    <w:rsid w:val="00B90F32"/>
    <w:rsid w:val="00B92B93"/>
    <w:rsid w:val="00B96F1A"/>
    <w:rsid w:val="00BA40FD"/>
    <w:rsid w:val="00BA5D51"/>
    <w:rsid w:val="00BB4242"/>
    <w:rsid w:val="00BB4B1C"/>
    <w:rsid w:val="00BD0892"/>
    <w:rsid w:val="00BD1E4F"/>
    <w:rsid w:val="00BD34BC"/>
    <w:rsid w:val="00BD45D4"/>
    <w:rsid w:val="00BF287C"/>
    <w:rsid w:val="00BF3804"/>
    <w:rsid w:val="00BF7FA1"/>
    <w:rsid w:val="00C023A9"/>
    <w:rsid w:val="00C041BF"/>
    <w:rsid w:val="00C0492B"/>
    <w:rsid w:val="00C049A9"/>
    <w:rsid w:val="00C06836"/>
    <w:rsid w:val="00C16BDD"/>
    <w:rsid w:val="00C17457"/>
    <w:rsid w:val="00C201B8"/>
    <w:rsid w:val="00C21EE0"/>
    <w:rsid w:val="00C227EB"/>
    <w:rsid w:val="00C23D9C"/>
    <w:rsid w:val="00C24E69"/>
    <w:rsid w:val="00C269C6"/>
    <w:rsid w:val="00C27479"/>
    <w:rsid w:val="00C32A71"/>
    <w:rsid w:val="00C455CD"/>
    <w:rsid w:val="00C46509"/>
    <w:rsid w:val="00C51098"/>
    <w:rsid w:val="00C634F5"/>
    <w:rsid w:val="00C661B0"/>
    <w:rsid w:val="00C66F51"/>
    <w:rsid w:val="00C7153A"/>
    <w:rsid w:val="00C72E03"/>
    <w:rsid w:val="00C7462D"/>
    <w:rsid w:val="00C8524B"/>
    <w:rsid w:val="00C90267"/>
    <w:rsid w:val="00C907F6"/>
    <w:rsid w:val="00C92198"/>
    <w:rsid w:val="00C92990"/>
    <w:rsid w:val="00C950AA"/>
    <w:rsid w:val="00C96C8B"/>
    <w:rsid w:val="00C975D4"/>
    <w:rsid w:val="00CA0955"/>
    <w:rsid w:val="00CA1A48"/>
    <w:rsid w:val="00CA1E6C"/>
    <w:rsid w:val="00CA722D"/>
    <w:rsid w:val="00CB0DB2"/>
    <w:rsid w:val="00CB5185"/>
    <w:rsid w:val="00CB521E"/>
    <w:rsid w:val="00CB6359"/>
    <w:rsid w:val="00CB7832"/>
    <w:rsid w:val="00CB7972"/>
    <w:rsid w:val="00CC4D62"/>
    <w:rsid w:val="00CD4F08"/>
    <w:rsid w:val="00CD5ACC"/>
    <w:rsid w:val="00CD5DF2"/>
    <w:rsid w:val="00CD5E9D"/>
    <w:rsid w:val="00CD6607"/>
    <w:rsid w:val="00CD7072"/>
    <w:rsid w:val="00CE3BC5"/>
    <w:rsid w:val="00CF4284"/>
    <w:rsid w:val="00D022A5"/>
    <w:rsid w:val="00D0302A"/>
    <w:rsid w:val="00D04503"/>
    <w:rsid w:val="00D077D2"/>
    <w:rsid w:val="00D162F0"/>
    <w:rsid w:val="00D27449"/>
    <w:rsid w:val="00D3107E"/>
    <w:rsid w:val="00D33CCD"/>
    <w:rsid w:val="00D4569B"/>
    <w:rsid w:val="00D463DD"/>
    <w:rsid w:val="00D51901"/>
    <w:rsid w:val="00D56F49"/>
    <w:rsid w:val="00D62955"/>
    <w:rsid w:val="00D640CC"/>
    <w:rsid w:val="00D6636B"/>
    <w:rsid w:val="00D74327"/>
    <w:rsid w:val="00D75E01"/>
    <w:rsid w:val="00D81C9A"/>
    <w:rsid w:val="00D81F47"/>
    <w:rsid w:val="00D82646"/>
    <w:rsid w:val="00D86C6D"/>
    <w:rsid w:val="00D87218"/>
    <w:rsid w:val="00D93951"/>
    <w:rsid w:val="00D9444C"/>
    <w:rsid w:val="00D95F7D"/>
    <w:rsid w:val="00D95FA7"/>
    <w:rsid w:val="00D96364"/>
    <w:rsid w:val="00DA366B"/>
    <w:rsid w:val="00DA47DE"/>
    <w:rsid w:val="00DA7152"/>
    <w:rsid w:val="00DB0BDD"/>
    <w:rsid w:val="00DB263B"/>
    <w:rsid w:val="00DB3028"/>
    <w:rsid w:val="00DB7837"/>
    <w:rsid w:val="00DC71A3"/>
    <w:rsid w:val="00DD04AD"/>
    <w:rsid w:val="00DD4291"/>
    <w:rsid w:val="00DD4534"/>
    <w:rsid w:val="00DD5518"/>
    <w:rsid w:val="00DD5D26"/>
    <w:rsid w:val="00DE0286"/>
    <w:rsid w:val="00DE5C3F"/>
    <w:rsid w:val="00DF3670"/>
    <w:rsid w:val="00DF5B54"/>
    <w:rsid w:val="00E028DE"/>
    <w:rsid w:val="00E10AB9"/>
    <w:rsid w:val="00E14F46"/>
    <w:rsid w:val="00E164F0"/>
    <w:rsid w:val="00E16E3C"/>
    <w:rsid w:val="00E2139F"/>
    <w:rsid w:val="00E236E3"/>
    <w:rsid w:val="00E24D06"/>
    <w:rsid w:val="00E25EFB"/>
    <w:rsid w:val="00E314AE"/>
    <w:rsid w:val="00E41EA4"/>
    <w:rsid w:val="00E55608"/>
    <w:rsid w:val="00E57AF5"/>
    <w:rsid w:val="00E603F7"/>
    <w:rsid w:val="00E61110"/>
    <w:rsid w:val="00E65B7D"/>
    <w:rsid w:val="00E664B8"/>
    <w:rsid w:val="00E70FD6"/>
    <w:rsid w:val="00E73326"/>
    <w:rsid w:val="00E80945"/>
    <w:rsid w:val="00E826BE"/>
    <w:rsid w:val="00E83694"/>
    <w:rsid w:val="00E836D6"/>
    <w:rsid w:val="00E85590"/>
    <w:rsid w:val="00E85824"/>
    <w:rsid w:val="00E8740D"/>
    <w:rsid w:val="00E92F62"/>
    <w:rsid w:val="00E97497"/>
    <w:rsid w:val="00EA1412"/>
    <w:rsid w:val="00EA1CC9"/>
    <w:rsid w:val="00EA23DC"/>
    <w:rsid w:val="00EA4333"/>
    <w:rsid w:val="00EA74CF"/>
    <w:rsid w:val="00EB1039"/>
    <w:rsid w:val="00EB7331"/>
    <w:rsid w:val="00EB73D1"/>
    <w:rsid w:val="00EC3AC6"/>
    <w:rsid w:val="00EC5AAB"/>
    <w:rsid w:val="00EC5EC8"/>
    <w:rsid w:val="00EC6ACA"/>
    <w:rsid w:val="00ED172D"/>
    <w:rsid w:val="00ED2A40"/>
    <w:rsid w:val="00ED2EDB"/>
    <w:rsid w:val="00ED363B"/>
    <w:rsid w:val="00ED50D3"/>
    <w:rsid w:val="00EE1655"/>
    <w:rsid w:val="00EE3EA9"/>
    <w:rsid w:val="00EE6A65"/>
    <w:rsid w:val="00EF5239"/>
    <w:rsid w:val="00F017AD"/>
    <w:rsid w:val="00F021D0"/>
    <w:rsid w:val="00F06EEA"/>
    <w:rsid w:val="00F12F19"/>
    <w:rsid w:val="00F140BA"/>
    <w:rsid w:val="00F20C99"/>
    <w:rsid w:val="00F2292A"/>
    <w:rsid w:val="00F25336"/>
    <w:rsid w:val="00F27EA8"/>
    <w:rsid w:val="00F3623E"/>
    <w:rsid w:val="00F44530"/>
    <w:rsid w:val="00F50C06"/>
    <w:rsid w:val="00F5101D"/>
    <w:rsid w:val="00F57B98"/>
    <w:rsid w:val="00F6687D"/>
    <w:rsid w:val="00F71E51"/>
    <w:rsid w:val="00F746E4"/>
    <w:rsid w:val="00F833DE"/>
    <w:rsid w:val="00F84C5A"/>
    <w:rsid w:val="00F91A7D"/>
    <w:rsid w:val="00F93381"/>
    <w:rsid w:val="00F94C37"/>
    <w:rsid w:val="00F95D61"/>
    <w:rsid w:val="00F97800"/>
    <w:rsid w:val="00FB0A7C"/>
    <w:rsid w:val="00FB4F0D"/>
    <w:rsid w:val="00FB5E67"/>
    <w:rsid w:val="00FB7E97"/>
    <w:rsid w:val="00FC53BC"/>
    <w:rsid w:val="00FC56A7"/>
    <w:rsid w:val="00FC5885"/>
    <w:rsid w:val="00FC63D1"/>
    <w:rsid w:val="00FD462F"/>
    <w:rsid w:val="00FE1FD4"/>
    <w:rsid w:val="00FE2EBC"/>
    <w:rsid w:val="00FE4B10"/>
    <w:rsid w:val="00FE68CF"/>
    <w:rsid w:val="00FF0DBA"/>
    <w:rsid w:val="00FF5BAC"/>
    <w:rsid w:val="00FF5C39"/>
    <w:rsid w:val="00FF5C78"/>
    <w:rsid w:val="00FF601F"/>
    <w:rsid w:val="00FF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82CC5"/>
    <w:rPr>
      <w:rFonts w:ascii="Times New Roman" w:eastAsia="Times New Roman" w:hAnsi="Times New Roman"/>
      <w:sz w:val="24"/>
      <w:szCs w:val="24"/>
    </w:rPr>
  </w:style>
  <w:style w:type="paragraph" w:styleId="12">
    <w:name w:val="heading 1"/>
    <w:basedOn w:val="a1"/>
    <w:next w:val="a1"/>
    <w:link w:val="13"/>
    <w:qFormat/>
    <w:rsid w:val="00882CC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0">
    <w:name w:val="heading 2"/>
    <w:basedOn w:val="a1"/>
    <w:next w:val="a1"/>
    <w:link w:val="21"/>
    <w:uiPriority w:val="9"/>
    <w:qFormat/>
    <w:rsid w:val="00882CC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30">
    <w:name w:val="heading 3"/>
    <w:basedOn w:val="a1"/>
    <w:next w:val="a1"/>
    <w:link w:val="31"/>
    <w:qFormat/>
    <w:rsid w:val="0098067A"/>
    <w:pPr>
      <w:keepNext/>
      <w:tabs>
        <w:tab w:val="num" w:pos="1800"/>
      </w:tabs>
      <w:ind w:left="1800" w:hanging="720"/>
      <w:jc w:val="both"/>
      <w:outlineLvl w:val="2"/>
    </w:pPr>
    <w:rPr>
      <w:b/>
      <w:sz w:val="28"/>
      <w:u w:val="single"/>
      <w:lang w:val="x-none" w:eastAsia="x-none"/>
    </w:rPr>
  </w:style>
  <w:style w:type="paragraph" w:styleId="40">
    <w:name w:val="heading 4"/>
    <w:basedOn w:val="a1"/>
    <w:next w:val="a1"/>
    <w:link w:val="41"/>
    <w:qFormat/>
    <w:rsid w:val="0098067A"/>
    <w:pPr>
      <w:keepNext/>
      <w:tabs>
        <w:tab w:val="num" w:pos="864"/>
      </w:tabs>
      <w:spacing w:after="360"/>
      <w:ind w:left="864" w:hanging="864"/>
      <w:jc w:val="center"/>
      <w:outlineLvl w:val="3"/>
    </w:pPr>
    <w:rPr>
      <w:rFonts w:ascii="Tahoma" w:hAnsi="Tahoma"/>
      <w:b/>
      <w:sz w:val="32"/>
      <w:lang w:val="x-none" w:eastAsia="x-none"/>
    </w:rPr>
  </w:style>
  <w:style w:type="paragraph" w:styleId="50">
    <w:name w:val="heading 5"/>
    <w:basedOn w:val="a1"/>
    <w:next w:val="a1"/>
    <w:link w:val="51"/>
    <w:qFormat/>
    <w:rsid w:val="0098067A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0">
    <w:name w:val="heading 6"/>
    <w:basedOn w:val="a1"/>
    <w:next w:val="a1"/>
    <w:link w:val="61"/>
    <w:qFormat/>
    <w:rsid w:val="0098067A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98067A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8">
    <w:name w:val="heading 8"/>
    <w:basedOn w:val="a1"/>
    <w:next w:val="a1"/>
    <w:link w:val="80"/>
    <w:qFormat/>
    <w:rsid w:val="0098067A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98067A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882CC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Title"/>
    <w:basedOn w:val="a1"/>
    <w:link w:val="a6"/>
    <w:qFormat/>
    <w:rsid w:val="00882CC5"/>
    <w:pPr>
      <w:spacing w:line="360" w:lineRule="auto"/>
      <w:jc w:val="center"/>
    </w:pPr>
    <w:rPr>
      <w:b/>
      <w:bCs/>
      <w:lang w:val="x-none"/>
    </w:rPr>
  </w:style>
  <w:style w:type="character" w:customStyle="1" w:styleId="a6">
    <w:name w:val="Название Знак"/>
    <w:link w:val="a5"/>
    <w:rsid w:val="00882C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ainTXT">
    <w:name w:val="MainTXT"/>
    <w:basedOn w:val="a1"/>
    <w:rsid w:val="00882CC5"/>
    <w:pPr>
      <w:spacing w:line="360" w:lineRule="auto"/>
      <w:ind w:left="142" w:firstLine="709"/>
      <w:jc w:val="both"/>
    </w:pPr>
    <w:rPr>
      <w:rFonts w:ascii="Arial" w:hAnsi="Arial"/>
      <w:szCs w:val="20"/>
    </w:rPr>
  </w:style>
  <w:style w:type="paragraph" w:customStyle="1" w:styleId="a7">
    <w:name w:val="Подпункт"/>
    <w:basedOn w:val="a1"/>
    <w:rsid w:val="00882CC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8">
    <w:name w:val="Подподпункт"/>
    <w:basedOn w:val="a7"/>
    <w:rsid w:val="00882CC5"/>
    <w:pPr>
      <w:tabs>
        <w:tab w:val="clear" w:pos="1134"/>
        <w:tab w:val="num" w:pos="1701"/>
      </w:tabs>
      <w:ind w:left="1701" w:hanging="567"/>
    </w:pPr>
  </w:style>
  <w:style w:type="character" w:customStyle="1" w:styleId="21">
    <w:name w:val="Заголовок 2 Знак"/>
    <w:link w:val="20"/>
    <w:uiPriority w:val="9"/>
    <w:semiHidden/>
    <w:rsid w:val="00882CC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9">
    <w:name w:val="List Paragraph"/>
    <w:basedOn w:val="a1"/>
    <w:link w:val="aa"/>
    <w:uiPriority w:val="34"/>
    <w:qFormat/>
    <w:rsid w:val="00882CC5"/>
    <w:pPr>
      <w:ind w:left="720"/>
      <w:contextualSpacing/>
    </w:pPr>
  </w:style>
  <w:style w:type="paragraph" w:styleId="ab">
    <w:name w:val="Balloon Text"/>
    <w:basedOn w:val="a1"/>
    <w:link w:val="ac"/>
    <w:uiPriority w:val="99"/>
    <w:semiHidden/>
    <w:unhideWhenUsed/>
    <w:rsid w:val="00882CC5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882CC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Стиль1"/>
    <w:uiPriority w:val="99"/>
    <w:rsid w:val="00385062"/>
    <w:pPr>
      <w:numPr>
        <w:numId w:val="4"/>
      </w:numPr>
    </w:pPr>
  </w:style>
  <w:style w:type="paragraph" w:styleId="ad">
    <w:name w:val="Body Text"/>
    <w:basedOn w:val="a1"/>
    <w:link w:val="ae"/>
    <w:rsid w:val="006612BC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rsid w:val="006612BC"/>
    <w:rPr>
      <w:rFonts w:ascii="Times New Roman" w:eastAsia="Times New Roman" w:hAnsi="Times New Roman"/>
      <w:sz w:val="24"/>
      <w:szCs w:val="24"/>
    </w:rPr>
  </w:style>
  <w:style w:type="paragraph" w:styleId="22">
    <w:name w:val="Body Text Indent 2"/>
    <w:basedOn w:val="a1"/>
    <w:link w:val="23"/>
    <w:rsid w:val="006612BC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rsid w:val="006612BC"/>
    <w:rPr>
      <w:rFonts w:ascii="Times New Roman" w:eastAsia="Times New Roman" w:hAnsi="Times New Roman"/>
      <w:sz w:val="24"/>
      <w:szCs w:val="24"/>
    </w:rPr>
  </w:style>
  <w:style w:type="paragraph" w:styleId="af">
    <w:name w:val="caption"/>
    <w:basedOn w:val="a1"/>
    <w:next w:val="a1"/>
    <w:qFormat/>
    <w:rsid w:val="00FC56A7"/>
    <w:pPr>
      <w:spacing w:before="720"/>
      <w:jc w:val="center"/>
    </w:pPr>
    <w:rPr>
      <w:b/>
      <w:spacing w:val="20"/>
    </w:rPr>
  </w:style>
  <w:style w:type="paragraph" w:styleId="af0">
    <w:name w:val="Body Text Indent"/>
    <w:basedOn w:val="a1"/>
    <w:link w:val="af1"/>
    <w:rsid w:val="00FC56A7"/>
    <w:pPr>
      <w:spacing w:after="120"/>
      <w:ind w:left="283"/>
    </w:pPr>
    <w:rPr>
      <w:lang w:val="x-none" w:eastAsia="x-none"/>
    </w:rPr>
  </w:style>
  <w:style w:type="character" w:customStyle="1" w:styleId="af1">
    <w:name w:val="Основной текст с отступом Знак"/>
    <w:link w:val="af0"/>
    <w:rsid w:val="00FC56A7"/>
    <w:rPr>
      <w:rFonts w:ascii="Times New Roman" w:eastAsia="Times New Roman" w:hAnsi="Times New Roman"/>
      <w:sz w:val="24"/>
      <w:szCs w:val="24"/>
    </w:rPr>
  </w:style>
  <w:style w:type="paragraph" w:customStyle="1" w:styleId="CoverAuthor">
    <w:name w:val="Cover Author"/>
    <w:basedOn w:val="a1"/>
    <w:rsid w:val="00A102E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customStyle="1" w:styleId="14">
    <w:name w:val="1"/>
    <w:basedOn w:val="a1"/>
    <w:rsid w:val="002913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1 Знак"/>
    <w:basedOn w:val="a1"/>
    <w:rsid w:val="001175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1"/>
    <w:link w:val="af3"/>
    <w:uiPriority w:val="99"/>
    <w:unhideWhenUsed/>
    <w:rsid w:val="00C174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Верхний колонтитул Знак"/>
    <w:link w:val="af2"/>
    <w:uiPriority w:val="99"/>
    <w:rsid w:val="00C17457"/>
    <w:rPr>
      <w:rFonts w:ascii="Times New Roman" w:eastAsia="Times New Roman" w:hAnsi="Times New Roman"/>
      <w:sz w:val="24"/>
      <w:szCs w:val="24"/>
    </w:rPr>
  </w:style>
  <w:style w:type="paragraph" w:styleId="af4">
    <w:name w:val="footer"/>
    <w:basedOn w:val="a1"/>
    <w:link w:val="af5"/>
    <w:uiPriority w:val="99"/>
    <w:unhideWhenUsed/>
    <w:rsid w:val="00C174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C17457"/>
    <w:rPr>
      <w:rFonts w:ascii="Times New Roman" w:eastAsia="Times New Roman" w:hAnsi="Times New Roman"/>
      <w:sz w:val="24"/>
      <w:szCs w:val="24"/>
    </w:rPr>
  </w:style>
  <w:style w:type="paragraph" w:customStyle="1" w:styleId="af6">
    <w:name w:val="Знак Знак Знак Знак Знак Знак"/>
    <w:basedOn w:val="a1"/>
    <w:next w:val="12"/>
    <w:rsid w:val="00E70FD6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7">
    <w:name w:val="Normal (Web)"/>
    <w:basedOn w:val="a1"/>
    <w:uiPriority w:val="99"/>
    <w:rsid w:val="005D1E85"/>
    <w:pPr>
      <w:spacing w:before="100" w:beforeAutospacing="1" w:after="100" w:afterAutospacing="1"/>
    </w:pPr>
  </w:style>
  <w:style w:type="character" w:customStyle="1" w:styleId="31">
    <w:name w:val="Заголовок 3 Знак"/>
    <w:link w:val="30"/>
    <w:rsid w:val="0098067A"/>
    <w:rPr>
      <w:rFonts w:ascii="Times New Roman" w:eastAsia="Times New Roman" w:hAnsi="Times New Roman"/>
      <w:b/>
      <w:sz w:val="28"/>
      <w:szCs w:val="24"/>
      <w:u w:val="single"/>
    </w:rPr>
  </w:style>
  <w:style w:type="character" w:customStyle="1" w:styleId="41">
    <w:name w:val="Заголовок 4 Знак"/>
    <w:link w:val="40"/>
    <w:rsid w:val="0098067A"/>
    <w:rPr>
      <w:rFonts w:ascii="Tahoma" w:eastAsia="Times New Roman" w:hAnsi="Tahoma"/>
      <w:b/>
      <w:sz w:val="32"/>
      <w:szCs w:val="24"/>
    </w:rPr>
  </w:style>
  <w:style w:type="character" w:customStyle="1" w:styleId="51">
    <w:name w:val="Заголовок 5 Знак"/>
    <w:link w:val="50"/>
    <w:rsid w:val="0098067A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1">
    <w:name w:val="Заголовок 6 Знак"/>
    <w:link w:val="60"/>
    <w:rsid w:val="0098067A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98067A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98067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98067A"/>
    <w:rPr>
      <w:rFonts w:ascii="Arial" w:eastAsia="Times New Roman" w:hAnsi="Arial" w:cs="Arial"/>
      <w:sz w:val="22"/>
      <w:szCs w:val="22"/>
    </w:rPr>
  </w:style>
  <w:style w:type="table" w:styleId="af8">
    <w:name w:val="Table Grid"/>
    <w:basedOn w:val="a3"/>
    <w:rsid w:val="0098067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Body Text 2"/>
    <w:basedOn w:val="a1"/>
    <w:link w:val="25"/>
    <w:rsid w:val="0098067A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link w:val="24"/>
    <w:rsid w:val="0098067A"/>
    <w:rPr>
      <w:rFonts w:ascii="Times New Roman" w:eastAsia="Times New Roman" w:hAnsi="Times New Roman"/>
      <w:sz w:val="24"/>
      <w:szCs w:val="24"/>
    </w:rPr>
  </w:style>
  <w:style w:type="paragraph" w:styleId="32">
    <w:name w:val="Body Text Indent 3"/>
    <w:basedOn w:val="a1"/>
    <w:link w:val="33"/>
    <w:rsid w:val="0098067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link w:val="32"/>
    <w:rsid w:val="0098067A"/>
    <w:rPr>
      <w:rFonts w:ascii="Times New Roman" w:eastAsia="Times New Roman" w:hAnsi="Times New Roman"/>
      <w:sz w:val="16"/>
      <w:szCs w:val="16"/>
    </w:rPr>
  </w:style>
  <w:style w:type="paragraph" w:customStyle="1" w:styleId="ConsNormal">
    <w:name w:val="ConsNormal"/>
    <w:rsid w:val="009806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Para">
    <w:name w:val="Para"/>
    <w:basedOn w:val="af9"/>
    <w:rsid w:val="0098067A"/>
    <w:pPr>
      <w:ind w:left="567" w:hanging="567"/>
      <w:jc w:val="both"/>
    </w:pPr>
    <w:rPr>
      <w:sz w:val="20"/>
      <w:szCs w:val="20"/>
      <w:lang w:val="en-US" w:eastAsia="en-US"/>
    </w:rPr>
  </w:style>
  <w:style w:type="paragraph" w:styleId="af9">
    <w:name w:val="List"/>
    <w:basedOn w:val="a1"/>
    <w:rsid w:val="0098067A"/>
    <w:pPr>
      <w:ind w:left="283" w:hanging="283"/>
    </w:pPr>
  </w:style>
  <w:style w:type="paragraph" w:styleId="34">
    <w:name w:val="Body Text 3"/>
    <w:basedOn w:val="a1"/>
    <w:link w:val="35"/>
    <w:rsid w:val="0098067A"/>
    <w:pPr>
      <w:spacing w:after="120"/>
    </w:pPr>
    <w:rPr>
      <w:sz w:val="16"/>
      <w:szCs w:val="16"/>
      <w:lang w:val="x-none" w:eastAsia="x-none"/>
    </w:rPr>
  </w:style>
  <w:style w:type="character" w:customStyle="1" w:styleId="35">
    <w:name w:val="Основной текст 3 Знак"/>
    <w:link w:val="34"/>
    <w:rsid w:val="0098067A"/>
    <w:rPr>
      <w:rFonts w:ascii="Times New Roman" w:eastAsia="Times New Roman" w:hAnsi="Times New Roman"/>
      <w:sz w:val="16"/>
      <w:szCs w:val="16"/>
    </w:rPr>
  </w:style>
  <w:style w:type="paragraph" w:styleId="afa">
    <w:name w:val="Plain Text"/>
    <w:basedOn w:val="a1"/>
    <w:link w:val="afb"/>
    <w:rsid w:val="0098067A"/>
    <w:rPr>
      <w:rFonts w:ascii="Courier New" w:hAnsi="Courier New"/>
      <w:sz w:val="20"/>
      <w:szCs w:val="20"/>
      <w:lang w:val="x-none" w:eastAsia="x-none"/>
    </w:rPr>
  </w:style>
  <w:style w:type="character" w:customStyle="1" w:styleId="afb">
    <w:name w:val="Текст Знак"/>
    <w:link w:val="afa"/>
    <w:rsid w:val="0098067A"/>
    <w:rPr>
      <w:rFonts w:ascii="Courier New" w:eastAsia="Times New Roman" w:hAnsi="Courier New" w:cs="Courier New"/>
    </w:rPr>
  </w:style>
  <w:style w:type="paragraph" w:customStyle="1" w:styleId="16">
    <w:name w:val="çàãîëîâîê 1"/>
    <w:basedOn w:val="a1"/>
    <w:next w:val="a1"/>
    <w:rsid w:val="0098067A"/>
    <w:pPr>
      <w:keepNext/>
      <w:jc w:val="center"/>
    </w:pPr>
    <w:rPr>
      <w:b/>
      <w:sz w:val="22"/>
      <w:szCs w:val="20"/>
    </w:rPr>
  </w:style>
  <w:style w:type="character" w:styleId="afc">
    <w:name w:val="page number"/>
    <w:basedOn w:val="a2"/>
    <w:rsid w:val="0098067A"/>
  </w:style>
  <w:style w:type="paragraph" w:customStyle="1" w:styleId="210">
    <w:name w:val="Основной текст 21"/>
    <w:basedOn w:val="a1"/>
    <w:rsid w:val="0098067A"/>
    <w:pPr>
      <w:overflowPunct w:val="0"/>
      <w:autoSpaceDE w:val="0"/>
      <w:autoSpaceDN w:val="0"/>
      <w:adjustRightInd w:val="0"/>
      <w:spacing w:before="120" w:after="120"/>
      <w:ind w:firstLine="720"/>
      <w:jc w:val="both"/>
      <w:textAlignment w:val="baseline"/>
    </w:pPr>
    <w:rPr>
      <w:szCs w:val="20"/>
    </w:rPr>
  </w:style>
  <w:style w:type="character" w:styleId="afd">
    <w:name w:val="Hyperlink"/>
    <w:uiPriority w:val="99"/>
    <w:rsid w:val="0098067A"/>
    <w:rPr>
      <w:color w:val="0000FF"/>
      <w:u w:val="single"/>
    </w:rPr>
  </w:style>
  <w:style w:type="paragraph" w:customStyle="1" w:styleId="afe">
    <w:name w:val="Знак"/>
    <w:basedOn w:val="a1"/>
    <w:rsid w:val="0098067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7">
    <w:name w:val="toc 1"/>
    <w:basedOn w:val="a1"/>
    <w:next w:val="a1"/>
    <w:autoRedefine/>
    <w:uiPriority w:val="39"/>
    <w:unhideWhenUsed/>
    <w:rsid w:val="00AC0D2D"/>
  </w:style>
  <w:style w:type="paragraph" w:styleId="26">
    <w:name w:val="toc 2"/>
    <w:basedOn w:val="a1"/>
    <w:next w:val="a1"/>
    <w:autoRedefine/>
    <w:uiPriority w:val="39"/>
    <w:unhideWhenUsed/>
    <w:rsid w:val="00AC0D2D"/>
    <w:pPr>
      <w:ind w:left="240"/>
    </w:pPr>
  </w:style>
  <w:style w:type="paragraph" w:styleId="36">
    <w:name w:val="toc 3"/>
    <w:basedOn w:val="a1"/>
    <w:next w:val="a1"/>
    <w:autoRedefine/>
    <w:uiPriority w:val="39"/>
    <w:unhideWhenUsed/>
    <w:rsid w:val="00736D81"/>
    <w:pPr>
      <w:tabs>
        <w:tab w:val="right" w:leader="dot" w:pos="9854"/>
      </w:tabs>
    </w:pPr>
  </w:style>
  <w:style w:type="paragraph" w:styleId="42">
    <w:name w:val="toc 4"/>
    <w:basedOn w:val="a1"/>
    <w:next w:val="a1"/>
    <w:autoRedefine/>
    <w:uiPriority w:val="39"/>
    <w:unhideWhenUsed/>
    <w:rsid w:val="00AC0D2D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2">
    <w:name w:val="toc 5"/>
    <w:basedOn w:val="a1"/>
    <w:next w:val="a1"/>
    <w:autoRedefine/>
    <w:uiPriority w:val="39"/>
    <w:unhideWhenUsed/>
    <w:rsid w:val="00AC0D2D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1"/>
    <w:next w:val="a1"/>
    <w:autoRedefine/>
    <w:uiPriority w:val="39"/>
    <w:unhideWhenUsed/>
    <w:rsid w:val="00AC0D2D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AC0D2D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AC0D2D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AC0D2D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8">
    <w:name w:val="Без интервала1"/>
    <w:rsid w:val="00571C26"/>
    <w:pPr>
      <w:suppressAutoHyphens/>
    </w:pPr>
    <w:rPr>
      <w:rFonts w:eastAsia="Times New Roman" w:cs="Calibri"/>
      <w:sz w:val="22"/>
      <w:szCs w:val="22"/>
      <w:lang w:eastAsia="ar-SA"/>
    </w:rPr>
  </w:style>
  <w:style w:type="paragraph" w:styleId="a">
    <w:name w:val="List Number"/>
    <w:basedOn w:val="a1"/>
    <w:uiPriority w:val="99"/>
    <w:semiHidden/>
    <w:unhideWhenUsed/>
    <w:rsid w:val="008D379B"/>
    <w:pPr>
      <w:numPr>
        <w:numId w:val="32"/>
      </w:numPr>
      <w:contextualSpacing/>
    </w:pPr>
  </w:style>
  <w:style w:type="character" w:styleId="aff">
    <w:name w:val="FollowedHyperlink"/>
    <w:uiPriority w:val="99"/>
    <w:semiHidden/>
    <w:unhideWhenUsed/>
    <w:rsid w:val="00413F68"/>
    <w:rPr>
      <w:color w:val="800080"/>
      <w:u w:val="single"/>
    </w:rPr>
  </w:style>
  <w:style w:type="paragraph" w:customStyle="1" w:styleId="xl65">
    <w:name w:val="xl6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6">
    <w:name w:val="xl66"/>
    <w:basedOn w:val="a1"/>
    <w:rsid w:val="00413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413F68"/>
    <w:pPr>
      <w:spacing w:before="100" w:beforeAutospacing="1" w:after="100" w:afterAutospacing="1"/>
    </w:pPr>
    <w:rPr>
      <w:sz w:val="32"/>
      <w:szCs w:val="32"/>
    </w:rPr>
  </w:style>
  <w:style w:type="paragraph" w:customStyle="1" w:styleId="xl70">
    <w:name w:val="xl70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1">
    <w:name w:val="xl71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1"/>
    <w:rsid w:val="00413F6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1"/>
    <w:rsid w:val="00413F68"/>
    <w:pPr>
      <w:spacing w:before="100" w:beforeAutospacing="1" w:after="100" w:afterAutospacing="1"/>
    </w:pPr>
  </w:style>
  <w:style w:type="paragraph" w:customStyle="1" w:styleId="xl74">
    <w:name w:val="xl74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413F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1"/>
    <w:rsid w:val="00413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413F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1"/>
    <w:rsid w:val="00CB6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1"/>
    <w:rsid w:val="00CB6359"/>
    <w:pPr>
      <w:spacing w:before="100" w:beforeAutospacing="1" w:after="100" w:afterAutospacing="1"/>
      <w:jc w:val="center"/>
    </w:pPr>
  </w:style>
  <w:style w:type="paragraph" w:styleId="aff0">
    <w:name w:val="No Spacing"/>
    <w:uiPriority w:val="1"/>
    <w:qFormat/>
    <w:rsid w:val="00324188"/>
    <w:rPr>
      <w:rFonts w:ascii="Times New Roman" w:hAnsi="Times New Roman"/>
      <w:sz w:val="28"/>
      <w:szCs w:val="28"/>
    </w:rPr>
  </w:style>
  <w:style w:type="paragraph" w:customStyle="1" w:styleId="BodyText21">
    <w:name w:val="Body Text 21"/>
    <w:basedOn w:val="a1"/>
    <w:rsid w:val="00460D27"/>
    <w:pPr>
      <w:ind w:firstLine="709"/>
      <w:jc w:val="both"/>
    </w:pPr>
    <w:rPr>
      <w:szCs w:val="20"/>
    </w:rPr>
  </w:style>
  <w:style w:type="paragraph" w:customStyle="1" w:styleId="27">
    <w:name w:val="Стиль По ширине2"/>
    <w:basedOn w:val="a1"/>
    <w:autoRedefine/>
    <w:rsid w:val="006D433D"/>
    <w:pPr>
      <w:ind w:firstLine="851"/>
      <w:jc w:val="right"/>
      <w:outlineLvl w:val="0"/>
    </w:pPr>
    <w:rPr>
      <w:b/>
      <w:szCs w:val="20"/>
    </w:rPr>
  </w:style>
  <w:style w:type="paragraph" w:customStyle="1" w:styleId="a0">
    <w:name w:val="Оглавление!!!!"/>
    <w:basedOn w:val="a9"/>
    <w:link w:val="aff1"/>
    <w:qFormat/>
    <w:rsid w:val="006D433D"/>
    <w:pPr>
      <w:numPr>
        <w:numId w:val="35"/>
      </w:numPr>
    </w:pPr>
    <w:rPr>
      <w:rFonts w:eastAsia="Calibri"/>
      <w:b/>
      <w:sz w:val="28"/>
      <w:szCs w:val="28"/>
    </w:rPr>
  </w:style>
  <w:style w:type="character" w:customStyle="1" w:styleId="aff1">
    <w:name w:val="Оглавление!!!! Знак"/>
    <w:link w:val="a0"/>
    <w:rsid w:val="006D433D"/>
    <w:rPr>
      <w:rFonts w:ascii="Times New Roman" w:hAnsi="Times New Roman"/>
      <w:b/>
      <w:sz w:val="28"/>
      <w:szCs w:val="28"/>
    </w:rPr>
  </w:style>
  <w:style w:type="character" w:styleId="aff2">
    <w:name w:val="annotation reference"/>
    <w:basedOn w:val="a2"/>
    <w:uiPriority w:val="99"/>
    <w:semiHidden/>
    <w:unhideWhenUsed/>
    <w:rsid w:val="00B33CA0"/>
    <w:rPr>
      <w:sz w:val="16"/>
      <w:szCs w:val="16"/>
    </w:rPr>
  </w:style>
  <w:style w:type="paragraph" w:styleId="aff3">
    <w:name w:val="annotation text"/>
    <w:basedOn w:val="a1"/>
    <w:link w:val="aff4"/>
    <w:uiPriority w:val="99"/>
    <w:semiHidden/>
    <w:unhideWhenUsed/>
    <w:rsid w:val="00B33CA0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rsid w:val="00B33CA0"/>
    <w:rPr>
      <w:rFonts w:ascii="Times New Roman" w:eastAsia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B33CA0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B33CA0"/>
    <w:rPr>
      <w:rFonts w:ascii="Times New Roman" w:eastAsia="Times New Roman" w:hAnsi="Times New Roman"/>
      <w:b/>
      <w:bCs/>
    </w:rPr>
  </w:style>
  <w:style w:type="character" w:customStyle="1" w:styleId="aa">
    <w:name w:val="Абзац списка Знак"/>
    <w:basedOn w:val="a2"/>
    <w:link w:val="a9"/>
    <w:uiPriority w:val="34"/>
    <w:rsid w:val="00FF0DBA"/>
    <w:rPr>
      <w:rFonts w:ascii="Times New Roman" w:eastAsia="Times New Roman" w:hAnsi="Times New Roman"/>
      <w:sz w:val="24"/>
      <w:szCs w:val="24"/>
    </w:rPr>
  </w:style>
  <w:style w:type="paragraph" w:customStyle="1" w:styleId="11">
    <w:name w:val="1_раздел"/>
    <w:basedOn w:val="a1"/>
    <w:rsid w:val="000245A0"/>
    <w:pPr>
      <w:keepNext/>
      <w:numPr>
        <w:numId w:val="36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1"/>
    <w:rsid w:val="000245A0"/>
    <w:pPr>
      <w:keepNext/>
      <w:numPr>
        <w:ilvl w:val="1"/>
        <w:numId w:val="36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1"/>
    <w:rsid w:val="000245A0"/>
    <w:pPr>
      <w:keepNext/>
      <w:numPr>
        <w:ilvl w:val="2"/>
        <w:numId w:val="36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1"/>
    <w:rsid w:val="000245A0"/>
    <w:pPr>
      <w:numPr>
        <w:ilvl w:val="3"/>
        <w:numId w:val="36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1"/>
    <w:rsid w:val="000245A0"/>
    <w:pPr>
      <w:numPr>
        <w:ilvl w:val="4"/>
        <w:numId w:val="36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1"/>
    <w:rsid w:val="000245A0"/>
    <w:pPr>
      <w:numPr>
        <w:ilvl w:val="5"/>
        <w:numId w:val="36"/>
      </w:numPr>
      <w:spacing w:after="120"/>
    </w:pPr>
    <w:rPr>
      <w:rFonts w:ascii="Verdana" w:hAnsi="Verdana"/>
      <w:sz w:val="20"/>
      <w:szCs w:val="20"/>
    </w:rPr>
  </w:style>
  <w:style w:type="character" w:styleId="aff7">
    <w:name w:val="Strong"/>
    <w:basedOn w:val="a2"/>
    <w:uiPriority w:val="22"/>
    <w:qFormat/>
    <w:rsid w:val="009621DD"/>
    <w:rPr>
      <w:b/>
      <w:bCs/>
    </w:rPr>
  </w:style>
  <w:style w:type="table" w:customStyle="1" w:styleId="19">
    <w:name w:val="Сетка таблицы1"/>
    <w:basedOn w:val="a3"/>
    <w:next w:val="af8"/>
    <w:uiPriority w:val="59"/>
    <w:rsid w:val="00C66F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Название1"/>
    <w:basedOn w:val="a1"/>
    <w:rsid w:val="00E236E3"/>
    <w:pPr>
      <w:spacing w:before="100" w:beforeAutospacing="1" w:after="100" w:afterAutospacing="1"/>
    </w:pPr>
  </w:style>
  <w:style w:type="paragraph" w:customStyle="1" w:styleId="value">
    <w:name w:val="value"/>
    <w:basedOn w:val="a1"/>
    <w:rsid w:val="00E236E3"/>
    <w:pPr>
      <w:spacing w:before="100" w:beforeAutospacing="1" w:after="100" w:afterAutospacing="1"/>
    </w:pPr>
  </w:style>
  <w:style w:type="paragraph" w:customStyle="1" w:styleId="10">
    <w:name w:val="Список1"/>
    <w:basedOn w:val="a9"/>
    <w:link w:val="1b"/>
    <w:qFormat/>
    <w:rsid w:val="00CB7832"/>
    <w:pPr>
      <w:numPr>
        <w:numId w:val="45"/>
      </w:numPr>
      <w:spacing w:line="276" w:lineRule="auto"/>
      <w:jc w:val="both"/>
    </w:pPr>
    <w:rPr>
      <w:rFonts w:eastAsiaTheme="minorHAnsi"/>
      <w:sz w:val="28"/>
      <w:szCs w:val="28"/>
      <w:lang w:eastAsia="en-US"/>
    </w:rPr>
  </w:style>
  <w:style w:type="character" w:customStyle="1" w:styleId="1b">
    <w:name w:val="Список1 Знак"/>
    <w:basedOn w:val="aa"/>
    <w:link w:val="10"/>
    <w:rsid w:val="00CB7832"/>
    <w:rPr>
      <w:rFonts w:ascii="Times New Roman" w:eastAsiaTheme="minorHAnsi" w:hAnsi="Times New Roman"/>
      <w:sz w:val="28"/>
      <w:szCs w:val="28"/>
      <w:lang w:eastAsia="en-US"/>
    </w:rPr>
  </w:style>
  <w:style w:type="character" w:customStyle="1" w:styleId="28">
    <w:name w:val="Основной текст (2)_"/>
    <w:basedOn w:val="a2"/>
    <w:rsid w:val="000A58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9">
    <w:name w:val="Основной текст (2)"/>
    <w:basedOn w:val="28"/>
    <w:rsid w:val="000A58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82CC5"/>
    <w:rPr>
      <w:rFonts w:ascii="Times New Roman" w:eastAsia="Times New Roman" w:hAnsi="Times New Roman"/>
      <w:sz w:val="24"/>
      <w:szCs w:val="24"/>
    </w:rPr>
  </w:style>
  <w:style w:type="paragraph" w:styleId="12">
    <w:name w:val="heading 1"/>
    <w:basedOn w:val="a1"/>
    <w:next w:val="a1"/>
    <w:link w:val="13"/>
    <w:qFormat/>
    <w:rsid w:val="00882CC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0">
    <w:name w:val="heading 2"/>
    <w:basedOn w:val="a1"/>
    <w:next w:val="a1"/>
    <w:link w:val="21"/>
    <w:uiPriority w:val="9"/>
    <w:qFormat/>
    <w:rsid w:val="00882CC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30">
    <w:name w:val="heading 3"/>
    <w:basedOn w:val="a1"/>
    <w:next w:val="a1"/>
    <w:link w:val="31"/>
    <w:qFormat/>
    <w:rsid w:val="0098067A"/>
    <w:pPr>
      <w:keepNext/>
      <w:tabs>
        <w:tab w:val="num" w:pos="1800"/>
      </w:tabs>
      <w:ind w:left="1800" w:hanging="720"/>
      <w:jc w:val="both"/>
      <w:outlineLvl w:val="2"/>
    </w:pPr>
    <w:rPr>
      <w:b/>
      <w:sz w:val="28"/>
      <w:u w:val="single"/>
      <w:lang w:val="x-none" w:eastAsia="x-none"/>
    </w:rPr>
  </w:style>
  <w:style w:type="paragraph" w:styleId="40">
    <w:name w:val="heading 4"/>
    <w:basedOn w:val="a1"/>
    <w:next w:val="a1"/>
    <w:link w:val="41"/>
    <w:qFormat/>
    <w:rsid w:val="0098067A"/>
    <w:pPr>
      <w:keepNext/>
      <w:tabs>
        <w:tab w:val="num" w:pos="864"/>
      </w:tabs>
      <w:spacing w:after="360"/>
      <w:ind w:left="864" w:hanging="864"/>
      <w:jc w:val="center"/>
      <w:outlineLvl w:val="3"/>
    </w:pPr>
    <w:rPr>
      <w:rFonts w:ascii="Tahoma" w:hAnsi="Tahoma"/>
      <w:b/>
      <w:sz w:val="32"/>
      <w:lang w:val="x-none" w:eastAsia="x-none"/>
    </w:rPr>
  </w:style>
  <w:style w:type="paragraph" w:styleId="50">
    <w:name w:val="heading 5"/>
    <w:basedOn w:val="a1"/>
    <w:next w:val="a1"/>
    <w:link w:val="51"/>
    <w:qFormat/>
    <w:rsid w:val="0098067A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0">
    <w:name w:val="heading 6"/>
    <w:basedOn w:val="a1"/>
    <w:next w:val="a1"/>
    <w:link w:val="61"/>
    <w:qFormat/>
    <w:rsid w:val="0098067A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98067A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8">
    <w:name w:val="heading 8"/>
    <w:basedOn w:val="a1"/>
    <w:next w:val="a1"/>
    <w:link w:val="80"/>
    <w:qFormat/>
    <w:rsid w:val="0098067A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98067A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882CC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Title"/>
    <w:basedOn w:val="a1"/>
    <w:link w:val="a6"/>
    <w:qFormat/>
    <w:rsid w:val="00882CC5"/>
    <w:pPr>
      <w:spacing w:line="360" w:lineRule="auto"/>
      <w:jc w:val="center"/>
    </w:pPr>
    <w:rPr>
      <w:b/>
      <w:bCs/>
      <w:lang w:val="x-none"/>
    </w:rPr>
  </w:style>
  <w:style w:type="character" w:customStyle="1" w:styleId="a6">
    <w:name w:val="Название Знак"/>
    <w:link w:val="a5"/>
    <w:rsid w:val="00882C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ainTXT">
    <w:name w:val="MainTXT"/>
    <w:basedOn w:val="a1"/>
    <w:rsid w:val="00882CC5"/>
    <w:pPr>
      <w:spacing w:line="360" w:lineRule="auto"/>
      <w:ind w:left="142" w:firstLine="709"/>
      <w:jc w:val="both"/>
    </w:pPr>
    <w:rPr>
      <w:rFonts w:ascii="Arial" w:hAnsi="Arial"/>
      <w:szCs w:val="20"/>
    </w:rPr>
  </w:style>
  <w:style w:type="paragraph" w:customStyle="1" w:styleId="a7">
    <w:name w:val="Подпункт"/>
    <w:basedOn w:val="a1"/>
    <w:rsid w:val="00882CC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8">
    <w:name w:val="Подподпункт"/>
    <w:basedOn w:val="a7"/>
    <w:rsid w:val="00882CC5"/>
    <w:pPr>
      <w:tabs>
        <w:tab w:val="clear" w:pos="1134"/>
        <w:tab w:val="num" w:pos="1701"/>
      </w:tabs>
      <w:ind w:left="1701" w:hanging="567"/>
    </w:pPr>
  </w:style>
  <w:style w:type="character" w:customStyle="1" w:styleId="21">
    <w:name w:val="Заголовок 2 Знак"/>
    <w:link w:val="20"/>
    <w:uiPriority w:val="9"/>
    <w:semiHidden/>
    <w:rsid w:val="00882CC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9">
    <w:name w:val="List Paragraph"/>
    <w:basedOn w:val="a1"/>
    <w:link w:val="aa"/>
    <w:uiPriority w:val="34"/>
    <w:qFormat/>
    <w:rsid w:val="00882CC5"/>
    <w:pPr>
      <w:ind w:left="720"/>
      <w:contextualSpacing/>
    </w:pPr>
  </w:style>
  <w:style w:type="paragraph" w:styleId="ab">
    <w:name w:val="Balloon Text"/>
    <w:basedOn w:val="a1"/>
    <w:link w:val="ac"/>
    <w:uiPriority w:val="99"/>
    <w:semiHidden/>
    <w:unhideWhenUsed/>
    <w:rsid w:val="00882CC5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882CC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Стиль1"/>
    <w:uiPriority w:val="99"/>
    <w:rsid w:val="00385062"/>
    <w:pPr>
      <w:numPr>
        <w:numId w:val="4"/>
      </w:numPr>
    </w:pPr>
  </w:style>
  <w:style w:type="paragraph" w:styleId="ad">
    <w:name w:val="Body Text"/>
    <w:basedOn w:val="a1"/>
    <w:link w:val="ae"/>
    <w:rsid w:val="006612BC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rsid w:val="006612BC"/>
    <w:rPr>
      <w:rFonts w:ascii="Times New Roman" w:eastAsia="Times New Roman" w:hAnsi="Times New Roman"/>
      <w:sz w:val="24"/>
      <w:szCs w:val="24"/>
    </w:rPr>
  </w:style>
  <w:style w:type="paragraph" w:styleId="22">
    <w:name w:val="Body Text Indent 2"/>
    <w:basedOn w:val="a1"/>
    <w:link w:val="23"/>
    <w:rsid w:val="006612BC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rsid w:val="006612BC"/>
    <w:rPr>
      <w:rFonts w:ascii="Times New Roman" w:eastAsia="Times New Roman" w:hAnsi="Times New Roman"/>
      <w:sz w:val="24"/>
      <w:szCs w:val="24"/>
    </w:rPr>
  </w:style>
  <w:style w:type="paragraph" w:styleId="af">
    <w:name w:val="caption"/>
    <w:basedOn w:val="a1"/>
    <w:next w:val="a1"/>
    <w:qFormat/>
    <w:rsid w:val="00FC56A7"/>
    <w:pPr>
      <w:spacing w:before="720"/>
      <w:jc w:val="center"/>
    </w:pPr>
    <w:rPr>
      <w:b/>
      <w:spacing w:val="20"/>
    </w:rPr>
  </w:style>
  <w:style w:type="paragraph" w:styleId="af0">
    <w:name w:val="Body Text Indent"/>
    <w:basedOn w:val="a1"/>
    <w:link w:val="af1"/>
    <w:rsid w:val="00FC56A7"/>
    <w:pPr>
      <w:spacing w:after="120"/>
      <w:ind w:left="283"/>
    </w:pPr>
    <w:rPr>
      <w:lang w:val="x-none" w:eastAsia="x-none"/>
    </w:rPr>
  </w:style>
  <w:style w:type="character" w:customStyle="1" w:styleId="af1">
    <w:name w:val="Основной текст с отступом Знак"/>
    <w:link w:val="af0"/>
    <w:rsid w:val="00FC56A7"/>
    <w:rPr>
      <w:rFonts w:ascii="Times New Roman" w:eastAsia="Times New Roman" w:hAnsi="Times New Roman"/>
      <w:sz w:val="24"/>
      <w:szCs w:val="24"/>
    </w:rPr>
  </w:style>
  <w:style w:type="paragraph" w:customStyle="1" w:styleId="CoverAuthor">
    <w:name w:val="Cover Author"/>
    <w:basedOn w:val="a1"/>
    <w:rsid w:val="00A102E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customStyle="1" w:styleId="14">
    <w:name w:val="1"/>
    <w:basedOn w:val="a1"/>
    <w:rsid w:val="002913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1 Знак"/>
    <w:basedOn w:val="a1"/>
    <w:rsid w:val="001175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1"/>
    <w:link w:val="af3"/>
    <w:uiPriority w:val="99"/>
    <w:unhideWhenUsed/>
    <w:rsid w:val="00C174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Верхний колонтитул Знак"/>
    <w:link w:val="af2"/>
    <w:uiPriority w:val="99"/>
    <w:rsid w:val="00C17457"/>
    <w:rPr>
      <w:rFonts w:ascii="Times New Roman" w:eastAsia="Times New Roman" w:hAnsi="Times New Roman"/>
      <w:sz w:val="24"/>
      <w:szCs w:val="24"/>
    </w:rPr>
  </w:style>
  <w:style w:type="paragraph" w:styleId="af4">
    <w:name w:val="footer"/>
    <w:basedOn w:val="a1"/>
    <w:link w:val="af5"/>
    <w:uiPriority w:val="99"/>
    <w:unhideWhenUsed/>
    <w:rsid w:val="00C174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C17457"/>
    <w:rPr>
      <w:rFonts w:ascii="Times New Roman" w:eastAsia="Times New Roman" w:hAnsi="Times New Roman"/>
      <w:sz w:val="24"/>
      <w:szCs w:val="24"/>
    </w:rPr>
  </w:style>
  <w:style w:type="paragraph" w:customStyle="1" w:styleId="af6">
    <w:name w:val="Знак Знак Знак Знак Знак Знак"/>
    <w:basedOn w:val="a1"/>
    <w:next w:val="12"/>
    <w:rsid w:val="00E70FD6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7">
    <w:name w:val="Normal (Web)"/>
    <w:basedOn w:val="a1"/>
    <w:uiPriority w:val="99"/>
    <w:rsid w:val="005D1E85"/>
    <w:pPr>
      <w:spacing w:before="100" w:beforeAutospacing="1" w:after="100" w:afterAutospacing="1"/>
    </w:pPr>
  </w:style>
  <w:style w:type="character" w:customStyle="1" w:styleId="31">
    <w:name w:val="Заголовок 3 Знак"/>
    <w:link w:val="30"/>
    <w:rsid w:val="0098067A"/>
    <w:rPr>
      <w:rFonts w:ascii="Times New Roman" w:eastAsia="Times New Roman" w:hAnsi="Times New Roman"/>
      <w:b/>
      <w:sz w:val="28"/>
      <w:szCs w:val="24"/>
      <w:u w:val="single"/>
    </w:rPr>
  </w:style>
  <w:style w:type="character" w:customStyle="1" w:styleId="41">
    <w:name w:val="Заголовок 4 Знак"/>
    <w:link w:val="40"/>
    <w:rsid w:val="0098067A"/>
    <w:rPr>
      <w:rFonts w:ascii="Tahoma" w:eastAsia="Times New Roman" w:hAnsi="Tahoma"/>
      <w:b/>
      <w:sz w:val="32"/>
      <w:szCs w:val="24"/>
    </w:rPr>
  </w:style>
  <w:style w:type="character" w:customStyle="1" w:styleId="51">
    <w:name w:val="Заголовок 5 Знак"/>
    <w:link w:val="50"/>
    <w:rsid w:val="0098067A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1">
    <w:name w:val="Заголовок 6 Знак"/>
    <w:link w:val="60"/>
    <w:rsid w:val="0098067A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98067A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98067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98067A"/>
    <w:rPr>
      <w:rFonts w:ascii="Arial" w:eastAsia="Times New Roman" w:hAnsi="Arial" w:cs="Arial"/>
      <w:sz w:val="22"/>
      <w:szCs w:val="22"/>
    </w:rPr>
  </w:style>
  <w:style w:type="table" w:styleId="af8">
    <w:name w:val="Table Grid"/>
    <w:basedOn w:val="a3"/>
    <w:rsid w:val="0098067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Body Text 2"/>
    <w:basedOn w:val="a1"/>
    <w:link w:val="25"/>
    <w:rsid w:val="0098067A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link w:val="24"/>
    <w:rsid w:val="0098067A"/>
    <w:rPr>
      <w:rFonts w:ascii="Times New Roman" w:eastAsia="Times New Roman" w:hAnsi="Times New Roman"/>
      <w:sz w:val="24"/>
      <w:szCs w:val="24"/>
    </w:rPr>
  </w:style>
  <w:style w:type="paragraph" w:styleId="32">
    <w:name w:val="Body Text Indent 3"/>
    <w:basedOn w:val="a1"/>
    <w:link w:val="33"/>
    <w:rsid w:val="0098067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link w:val="32"/>
    <w:rsid w:val="0098067A"/>
    <w:rPr>
      <w:rFonts w:ascii="Times New Roman" w:eastAsia="Times New Roman" w:hAnsi="Times New Roman"/>
      <w:sz w:val="16"/>
      <w:szCs w:val="16"/>
    </w:rPr>
  </w:style>
  <w:style w:type="paragraph" w:customStyle="1" w:styleId="ConsNormal">
    <w:name w:val="ConsNormal"/>
    <w:rsid w:val="009806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Para">
    <w:name w:val="Para"/>
    <w:basedOn w:val="af9"/>
    <w:rsid w:val="0098067A"/>
    <w:pPr>
      <w:ind w:left="567" w:hanging="567"/>
      <w:jc w:val="both"/>
    </w:pPr>
    <w:rPr>
      <w:sz w:val="20"/>
      <w:szCs w:val="20"/>
      <w:lang w:val="en-US" w:eastAsia="en-US"/>
    </w:rPr>
  </w:style>
  <w:style w:type="paragraph" w:styleId="af9">
    <w:name w:val="List"/>
    <w:basedOn w:val="a1"/>
    <w:rsid w:val="0098067A"/>
    <w:pPr>
      <w:ind w:left="283" w:hanging="283"/>
    </w:pPr>
  </w:style>
  <w:style w:type="paragraph" w:styleId="34">
    <w:name w:val="Body Text 3"/>
    <w:basedOn w:val="a1"/>
    <w:link w:val="35"/>
    <w:rsid w:val="0098067A"/>
    <w:pPr>
      <w:spacing w:after="120"/>
    </w:pPr>
    <w:rPr>
      <w:sz w:val="16"/>
      <w:szCs w:val="16"/>
      <w:lang w:val="x-none" w:eastAsia="x-none"/>
    </w:rPr>
  </w:style>
  <w:style w:type="character" w:customStyle="1" w:styleId="35">
    <w:name w:val="Основной текст 3 Знак"/>
    <w:link w:val="34"/>
    <w:rsid w:val="0098067A"/>
    <w:rPr>
      <w:rFonts w:ascii="Times New Roman" w:eastAsia="Times New Roman" w:hAnsi="Times New Roman"/>
      <w:sz w:val="16"/>
      <w:szCs w:val="16"/>
    </w:rPr>
  </w:style>
  <w:style w:type="paragraph" w:styleId="afa">
    <w:name w:val="Plain Text"/>
    <w:basedOn w:val="a1"/>
    <w:link w:val="afb"/>
    <w:rsid w:val="0098067A"/>
    <w:rPr>
      <w:rFonts w:ascii="Courier New" w:hAnsi="Courier New"/>
      <w:sz w:val="20"/>
      <w:szCs w:val="20"/>
      <w:lang w:val="x-none" w:eastAsia="x-none"/>
    </w:rPr>
  </w:style>
  <w:style w:type="character" w:customStyle="1" w:styleId="afb">
    <w:name w:val="Текст Знак"/>
    <w:link w:val="afa"/>
    <w:rsid w:val="0098067A"/>
    <w:rPr>
      <w:rFonts w:ascii="Courier New" w:eastAsia="Times New Roman" w:hAnsi="Courier New" w:cs="Courier New"/>
    </w:rPr>
  </w:style>
  <w:style w:type="paragraph" w:customStyle="1" w:styleId="16">
    <w:name w:val="çàãîëîâîê 1"/>
    <w:basedOn w:val="a1"/>
    <w:next w:val="a1"/>
    <w:rsid w:val="0098067A"/>
    <w:pPr>
      <w:keepNext/>
      <w:jc w:val="center"/>
    </w:pPr>
    <w:rPr>
      <w:b/>
      <w:sz w:val="22"/>
      <w:szCs w:val="20"/>
    </w:rPr>
  </w:style>
  <w:style w:type="character" w:styleId="afc">
    <w:name w:val="page number"/>
    <w:basedOn w:val="a2"/>
    <w:rsid w:val="0098067A"/>
  </w:style>
  <w:style w:type="paragraph" w:customStyle="1" w:styleId="210">
    <w:name w:val="Основной текст 21"/>
    <w:basedOn w:val="a1"/>
    <w:rsid w:val="0098067A"/>
    <w:pPr>
      <w:overflowPunct w:val="0"/>
      <w:autoSpaceDE w:val="0"/>
      <w:autoSpaceDN w:val="0"/>
      <w:adjustRightInd w:val="0"/>
      <w:spacing w:before="120" w:after="120"/>
      <w:ind w:firstLine="720"/>
      <w:jc w:val="both"/>
      <w:textAlignment w:val="baseline"/>
    </w:pPr>
    <w:rPr>
      <w:szCs w:val="20"/>
    </w:rPr>
  </w:style>
  <w:style w:type="character" w:styleId="afd">
    <w:name w:val="Hyperlink"/>
    <w:uiPriority w:val="99"/>
    <w:rsid w:val="0098067A"/>
    <w:rPr>
      <w:color w:val="0000FF"/>
      <w:u w:val="single"/>
    </w:rPr>
  </w:style>
  <w:style w:type="paragraph" w:customStyle="1" w:styleId="afe">
    <w:name w:val="Знак"/>
    <w:basedOn w:val="a1"/>
    <w:rsid w:val="0098067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7">
    <w:name w:val="toc 1"/>
    <w:basedOn w:val="a1"/>
    <w:next w:val="a1"/>
    <w:autoRedefine/>
    <w:uiPriority w:val="39"/>
    <w:unhideWhenUsed/>
    <w:rsid w:val="00AC0D2D"/>
  </w:style>
  <w:style w:type="paragraph" w:styleId="26">
    <w:name w:val="toc 2"/>
    <w:basedOn w:val="a1"/>
    <w:next w:val="a1"/>
    <w:autoRedefine/>
    <w:uiPriority w:val="39"/>
    <w:unhideWhenUsed/>
    <w:rsid w:val="00AC0D2D"/>
    <w:pPr>
      <w:ind w:left="240"/>
    </w:pPr>
  </w:style>
  <w:style w:type="paragraph" w:styleId="36">
    <w:name w:val="toc 3"/>
    <w:basedOn w:val="a1"/>
    <w:next w:val="a1"/>
    <w:autoRedefine/>
    <w:uiPriority w:val="39"/>
    <w:unhideWhenUsed/>
    <w:rsid w:val="00736D81"/>
    <w:pPr>
      <w:tabs>
        <w:tab w:val="right" w:leader="dot" w:pos="9854"/>
      </w:tabs>
    </w:pPr>
  </w:style>
  <w:style w:type="paragraph" w:styleId="42">
    <w:name w:val="toc 4"/>
    <w:basedOn w:val="a1"/>
    <w:next w:val="a1"/>
    <w:autoRedefine/>
    <w:uiPriority w:val="39"/>
    <w:unhideWhenUsed/>
    <w:rsid w:val="00AC0D2D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2">
    <w:name w:val="toc 5"/>
    <w:basedOn w:val="a1"/>
    <w:next w:val="a1"/>
    <w:autoRedefine/>
    <w:uiPriority w:val="39"/>
    <w:unhideWhenUsed/>
    <w:rsid w:val="00AC0D2D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1"/>
    <w:next w:val="a1"/>
    <w:autoRedefine/>
    <w:uiPriority w:val="39"/>
    <w:unhideWhenUsed/>
    <w:rsid w:val="00AC0D2D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AC0D2D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AC0D2D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AC0D2D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8">
    <w:name w:val="Без интервала1"/>
    <w:rsid w:val="00571C26"/>
    <w:pPr>
      <w:suppressAutoHyphens/>
    </w:pPr>
    <w:rPr>
      <w:rFonts w:eastAsia="Times New Roman" w:cs="Calibri"/>
      <w:sz w:val="22"/>
      <w:szCs w:val="22"/>
      <w:lang w:eastAsia="ar-SA"/>
    </w:rPr>
  </w:style>
  <w:style w:type="paragraph" w:styleId="a">
    <w:name w:val="List Number"/>
    <w:basedOn w:val="a1"/>
    <w:uiPriority w:val="99"/>
    <w:semiHidden/>
    <w:unhideWhenUsed/>
    <w:rsid w:val="008D379B"/>
    <w:pPr>
      <w:numPr>
        <w:numId w:val="32"/>
      </w:numPr>
      <w:contextualSpacing/>
    </w:pPr>
  </w:style>
  <w:style w:type="character" w:styleId="aff">
    <w:name w:val="FollowedHyperlink"/>
    <w:uiPriority w:val="99"/>
    <w:semiHidden/>
    <w:unhideWhenUsed/>
    <w:rsid w:val="00413F68"/>
    <w:rPr>
      <w:color w:val="800080"/>
      <w:u w:val="single"/>
    </w:rPr>
  </w:style>
  <w:style w:type="paragraph" w:customStyle="1" w:styleId="xl65">
    <w:name w:val="xl6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6">
    <w:name w:val="xl66"/>
    <w:basedOn w:val="a1"/>
    <w:rsid w:val="00413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413F68"/>
    <w:pPr>
      <w:spacing w:before="100" w:beforeAutospacing="1" w:after="100" w:afterAutospacing="1"/>
    </w:pPr>
    <w:rPr>
      <w:sz w:val="32"/>
      <w:szCs w:val="32"/>
    </w:rPr>
  </w:style>
  <w:style w:type="paragraph" w:customStyle="1" w:styleId="xl70">
    <w:name w:val="xl70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1">
    <w:name w:val="xl71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1"/>
    <w:rsid w:val="00413F6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1"/>
    <w:rsid w:val="00413F68"/>
    <w:pPr>
      <w:spacing w:before="100" w:beforeAutospacing="1" w:after="100" w:afterAutospacing="1"/>
    </w:pPr>
  </w:style>
  <w:style w:type="paragraph" w:customStyle="1" w:styleId="xl74">
    <w:name w:val="xl74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413F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1"/>
    <w:rsid w:val="00413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413F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1"/>
    <w:rsid w:val="00CB6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1"/>
    <w:rsid w:val="00CB6359"/>
    <w:pPr>
      <w:spacing w:before="100" w:beforeAutospacing="1" w:after="100" w:afterAutospacing="1"/>
      <w:jc w:val="center"/>
    </w:pPr>
  </w:style>
  <w:style w:type="paragraph" w:styleId="aff0">
    <w:name w:val="No Spacing"/>
    <w:uiPriority w:val="1"/>
    <w:qFormat/>
    <w:rsid w:val="00324188"/>
    <w:rPr>
      <w:rFonts w:ascii="Times New Roman" w:hAnsi="Times New Roman"/>
      <w:sz w:val="28"/>
      <w:szCs w:val="28"/>
    </w:rPr>
  </w:style>
  <w:style w:type="paragraph" w:customStyle="1" w:styleId="BodyText21">
    <w:name w:val="Body Text 21"/>
    <w:basedOn w:val="a1"/>
    <w:rsid w:val="00460D27"/>
    <w:pPr>
      <w:ind w:firstLine="709"/>
      <w:jc w:val="both"/>
    </w:pPr>
    <w:rPr>
      <w:szCs w:val="20"/>
    </w:rPr>
  </w:style>
  <w:style w:type="paragraph" w:customStyle="1" w:styleId="27">
    <w:name w:val="Стиль По ширине2"/>
    <w:basedOn w:val="a1"/>
    <w:autoRedefine/>
    <w:rsid w:val="006D433D"/>
    <w:pPr>
      <w:ind w:firstLine="851"/>
      <w:jc w:val="right"/>
      <w:outlineLvl w:val="0"/>
    </w:pPr>
    <w:rPr>
      <w:b/>
      <w:szCs w:val="20"/>
    </w:rPr>
  </w:style>
  <w:style w:type="paragraph" w:customStyle="1" w:styleId="a0">
    <w:name w:val="Оглавление!!!!"/>
    <w:basedOn w:val="a9"/>
    <w:link w:val="aff1"/>
    <w:qFormat/>
    <w:rsid w:val="006D433D"/>
    <w:pPr>
      <w:numPr>
        <w:numId w:val="35"/>
      </w:numPr>
    </w:pPr>
    <w:rPr>
      <w:rFonts w:eastAsia="Calibri"/>
      <w:b/>
      <w:sz w:val="28"/>
      <w:szCs w:val="28"/>
    </w:rPr>
  </w:style>
  <w:style w:type="character" w:customStyle="1" w:styleId="aff1">
    <w:name w:val="Оглавление!!!! Знак"/>
    <w:link w:val="a0"/>
    <w:rsid w:val="006D433D"/>
    <w:rPr>
      <w:rFonts w:ascii="Times New Roman" w:hAnsi="Times New Roman"/>
      <w:b/>
      <w:sz w:val="28"/>
      <w:szCs w:val="28"/>
    </w:rPr>
  </w:style>
  <w:style w:type="character" w:styleId="aff2">
    <w:name w:val="annotation reference"/>
    <w:basedOn w:val="a2"/>
    <w:uiPriority w:val="99"/>
    <w:semiHidden/>
    <w:unhideWhenUsed/>
    <w:rsid w:val="00B33CA0"/>
    <w:rPr>
      <w:sz w:val="16"/>
      <w:szCs w:val="16"/>
    </w:rPr>
  </w:style>
  <w:style w:type="paragraph" w:styleId="aff3">
    <w:name w:val="annotation text"/>
    <w:basedOn w:val="a1"/>
    <w:link w:val="aff4"/>
    <w:uiPriority w:val="99"/>
    <w:semiHidden/>
    <w:unhideWhenUsed/>
    <w:rsid w:val="00B33CA0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rsid w:val="00B33CA0"/>
    <w:rPr>
      <w:rFonts w:ascii="Times New Roman" w:eastAsia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B33CA0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B33CA0"/>
    <w:rPr>
      <w:rFonts w:ascii="Times New Roman" w:eastAsia="Times New Roman" w:hAnsi="Times New Roman"/>
      <w:b/>
      <w:bCs/>
    </w:rPr>
  </w:style>
  <w:style w:type="character" w:customStyle="1" w:styleId="aa">
    <w:name w:val="Абзац списка Знак"/>
    <w:basedOn w:val="a2"/>
    <w:link w:val="a9"/>
    <w:uiPriority w:val="34"/>
    <w:rsid w:val="00FF0DBA"/>
    <w:rPr>
      <w:rFonts w:ascii="Times New Roman" w:eastAsia="Times New Roman" w:hAnsi="Times New Roman"/>
      <w:sz w:val="24"/>
      <w:szCs w:val="24"/>
    </w:rPr>
  </w:style>
  <w:style w:type="paragraph" w:customStyle="1" w:styleId="11">
    <w:name w:val="1_раздел"/>
    <w:basedOn w:val="a1"/>
    <w:rsid w:val="000245A0"/>
    <w:pPr>
      <w:keepNext/>
      <w:numPr>
        <w:numId w:val="36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1"/>
    <w:rsid w:val="000245A0"/>
    <w:pPr>
      <w:keepNext/>
      <w:numPr>
        <w:ilvl w:val="1"/>
        <w:numId w:val="36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1"/>
    <w:rsid w:val="000245A0"/>
    <w:pPr>
      <w:keepNext/>
      <w:numPr>
        <w:ilvl w:val="2"/>
        <w:numId w:val="36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1"/>
    <w:rsid w:val="000245A0"/>
    <w:pPr>
      <w:numPr>
        <w:ilvl w:val="3"/>
        <w:numId w:val="36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1"/>
    <w:rsid w:val="000245A0"/>
    <w:pPr>
      <w:numPr>
        <w:ilvl w:val="4"/>
        <w:numId w:val="36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1"/>
    <w:rsid w:val="000245A0"/>
    <w:pPr>
      <w:numPr>
        <w:ilvl w:val="5"/>
        <w:numId w:val="36"/>
      </w:numPr>
      <w:spacing w:after="120"/>
    </w:pPr>
    <w:rPr>
      <w:rFonts w:ascii="Verdana" w:hAnsi="Verdana"/>
      <w:sz w:val="20"/>
      <w:szCs w:val="20"/>
    </w:rPr>
  </w:style>
  <w:style w:type="character" w:styleId="aff7">
    <w:name w:val="Strong"/>
    <w:basedOn w:val="a2"/>
    <w:uiPriority w:val="22"/>
    <w:qFormat/>
    <w:rsid w:val="009621DD"/>
    <w:rPr>
      <w:b/>
      <w:bCs/>
    </w:rPr>
  </w:style>
  <w:style w:type="table" w:customStyle="1" w:styleId="19">
    <w:name w:val="Сетка таблицы1"/>
    <w:basedOn w:val="a3"/>
    <w:next w:val="af8"/>
    <w:uiPriority w:val="59"/>
    <w:rsid w:val="00C66F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Название1"/>
    <w:basedOn w:val="a1"/>
    <w:rsid w:val="00E236E3"/>
    <w:pPr>
      <w:spacing w:before="100" w:beforeAutospacing="1" w:after="100" w:afterAutospacing="1"/>
    </w:pPr>
  </w:style>
  <w:style w:type="paragraph" w:customStyle="1" w:styleId="value">
    <w:name w:val="value"/>
    <w:basedOn w:val="a1"/>
    <w:rsid w:val="00E236E3"/>
    <w:pPr>
      <w:spacing w:before="100" w:beforeAutospacing="1" w:after="100" w:afterAutospacing="1"/>
    </w:pPr>
  </w:style>
  <w:style w:type="paragraph" w:customStyle="1" w:styleId="10">
    <w:name w:val="Список1"/>
    <w:basedOn w:val="a9"/>
    <w:link w:val="1b"/>
    <w:qFormat/>
    <w:rsid w:val="00CB7832"/>
    <w:pPr>
      <w:numPr>
        <w:numId w:val="45"/>
      </w:numPr>
      <w:spacing w:line="276" w:lineRule="auto"/>
      <w:jc w:val="both"/>
    </w:pPr>
    <w:rPr>
      <w:rFonts w:eastAsiaTheme="minorHAnsi"/>
      <w:sz w:val="28"/>
      <w:szCs w:val="28"/>
      <w:lang w:eastAsia="en-US"/>
    </w:rPr>
  </w:style>
  <w:style w:type="character" w:customStyle="1" w:styleId="1b">
    <w:name w:val="Список1 Знак"/>
    <w:basedOn w:val="aa"/>
    <w:link w:val="10"/>
    <w:rsid w:val="00CB7832"/>
    <w:rPr>
      <w:rFonts w:ascii="Times New Roman" w:eastAsiaTheme="minorHAnsi" w:hAnsi="Times New Roman"/>
      <w:sz w:val="28"/>
      <w:szCs w:val="28"/>
      <w:lang w:eastAsia="en-US"/>
    </w:rPr>
  </w:style>
  <w:style w:type="character" w:customStyle="1" w:styleId="28">
    <w:name w:val="Основной текст (2)_"/>
    <w:basedOn w:val="a2"/>
    <w:rsid w:val="000A58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9">
    <w:name w:val="Основной текст (2)"/>
    <w:basedOn w:val="28"/>
    <w:rsid w:val="000A58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6169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2760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840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3926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780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9806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404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19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95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4636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2976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482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8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9675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222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680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6911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681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442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354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44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06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251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661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932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113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369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388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6316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9050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3781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76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557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623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0894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267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511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294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233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566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5586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763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705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1404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4840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8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747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2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713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481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51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492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254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673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104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285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287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4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9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571071">
              <w:marLeft w:val="0"/>
              <w:marRight w:val="0"/>
              <w:marTop w:val="4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88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691758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097234">
                      <w:marLeft w:val="0"/>
                      <w:marRight w:val="225"/>
                      <w:marTop w:val="0"/>
                      <w:marBottom w:val="0"/>
                      <w:divBdr>
                        <w:top w:val="single" w:sz="12" w:space="2" w:color="359E00"/>
                        <w:left w:val="single" w:sz="12" w:space="2" w:color="359E00"/>
                        <w:bottom w:val="single" w:sz="12" w:space="0" w:color="359E00"/>
                        <w:right w:val="single" w:sz="2" w:space="0" w:color="359E00"/>
                      </w:divBdr>
                      <w:divsChild>
                        <w:div w:id="1124154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87327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293D5-D712-41E8-BA37-706F58BD6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1490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9966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Царев Илья Леонидович</dc:creator>
  <cp:lastModifiedBy>Царев Илья Леонидович</cp:lastModifiedBy>
  <cp:revision>5</cp:revision>
  <cp:lastPrinted>2019-02-18T13:27:00Z</cp:lastPrinted>
  <dcterms:created xsi:type="dcterms:W3CDTF">2021-05-12T13:46:00Z</dcterms:created>
  <dcterms:modified xsi:type="dcterms:W3CDTF">2021-05-13T10:34:00Z</dcterms:modified>
</cp:coreProperties>
</file>